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Алгоритм проведения генеральной уборки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Подготовительный этап проведения генеральной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Освободить кабинет или палату от предметов, оборудования, инструментов, медикаментов или сдвинуть последние в центр помещения, обеспечить доступ к столам и шкафам.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Отключить от сети УФ-облучатели и другие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Подготовить уборочный инвентарь, проверить полноту комплектации тележки, наличие уборочного инвентаря с соответствующей маркировкой, спецодежды, мешка для использованных салфеток и мопов. В отделениях, где система уборки «СВЕП Хай Спид» не внедрена, подготовка растворов и емкостей проводится в отделении.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Первый этап проведения генеральной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Удалить из помещения отходы классов А и Б. Собрать грязное белье.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Внести уборочный инвентарь в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Лицо, осуществляющее генеральную уборку, моет руки и надевает спецодежду: халат, шапочку, маску, резиновые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Строго соблюдается очередность мытья: потолок, стены, окна, подоконники, затем мебель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Мопом, смоченным дезинфицирующим раствором, протирают потолок, стены (плавными движениями сверху вниз). Салфеткой, смоченной дезинфицирующим раствором, протирают внутренние и внешние поверхности шкафа, стол, окно, подоконник, радиатор, мебель, УФ-облучатель, двери. При этом уделяют особое внимание местам, прилегающим к выключателям, дверным ручкам, наличникам, крану и раковине для мытья рук. В последнюю очередь обрабатываются контейнеры для сбора мусора и отходов. Порядок обработки мебели в палатах соответствует порядку при текущей уборке. При переходе от одной поверхности к другой салфетка переворачивается. Использование одной стороны салфетки для двух и более поверхностей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Дозатор для кожного антисептика (или мыла) подлежит дезинфекции, промыванию водой, высушиванию не реже одного раза в месяц, о чем выполняется запись в журнале генеральных уборок.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Труднодоступные места обрабатывают с помощью ручного распылителя.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После обработки поверхностей в палате приступают к уборке туалета – соответствующими мопами проводят обработку потолка, стен. Салфеткой, смоченной в дезинфицирующем растворе, протирают полотенцесушитель, крепление для шторки, душевую насадку, крепление для душевой насадки, шланг. Далее переходим к зоне умывальника (зеркало, полочка, дозатор с мылом, раковина). Обработать дверь и дверную ручку, выключатель. В последнюю очередь протирают зону унитаза – сначала поручень, затем унитаз. Мопом для уборки пола моют пол.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Мопом для уборки пола в помещении, палате моют пол.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Использованные для уборки салфетки и мопы сбрасывают в мешок для использованных мопов.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Халат, шапочку, маску снимают и помещают в мешок для грязного белья.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Снимают перчатки, моют руки, обрабатывают кожным антисептиком. Обработанное помещение закрывают на время экспозиции.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Второй этап проведения генеральной уборки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 истечении времени дезинфекции персонал моет руки, надевает чистый халат, шапочку, маску, перчатки, протирает обувь дезинфицирующим раствором.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необходимости смыть раствор – приготовить емкости с цветовым кодированием, мопами, салфетками в сухом виде. Заполнить водой в той же последовательности, что и при нанесении дезинфицирующего средства на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Внутреннюю поверхность окна, другие стеклянные поверхности, зеркало после удаления раствора (после выдержки экспозиции) следует вытереть насухо и отполировать хорошо отжатой салфеткой.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 последнюю очередь вымыть пол.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Обеззараживают воздух. Длительность облучения воздуха в кабинете составляет 1 час до начала работы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Проветривание помещения, кроме помещений класса 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Мопы и салфетки транспортируются в прачечную.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Производится расстановка мебели, подключение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Сотрудник, проводивший уборку, снимает спецодежду, складывает в мешок. Производит гигиеническую обработку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Выполняется запись в журнале генеральных уборок и журнале учета времени работы УФО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Генеральная уборка ранней осенью и поздней весной (2 раза в год) должна включать обязательное двухстороннее мытье стекол с занесением в журнал генеральных уборок, а также проверку плотности закрытия 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9e5d061942d44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