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Стандартная операционная процедура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СОП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Приготовление рабочего раствора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дезинфицирующего средства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Утверждено: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Согласовано: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медсестра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эпидемиологическим отделом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Разработчик: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 в действие: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7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предназначена для персонала, занятого в работе с дезинфицирующими средствами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(далее – ДС).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Нормативная база: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3.3686-21 «Требования по профилактике инфекционных болезней».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Определение: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Рабочий раствор дезинфицирующего средства – это раствор органических и (или) неорганических веществ с точно известной концентрацией, применяемый для дезинфекции и обладающий антимикробной активностью.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Материальные ресурсы: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Дезинфицирующее средство в форме жидкого концентрата или в твердой форме (таблетки, порошок, гранулы).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применению дезинфицирующего средства.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Пластиковый контейнер или эмалированная емкость с плотно прилегающей крышкой.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Питьевая вода комнатной температуры.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Градуированная мерная посуда.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Самоклеящаяся бирка для маркировки контейнера – емкости.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индивидуальной защиты перчатки, маска, медодежда.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Место выполнения манипуляции:</w:t>
      </w:r>
      <w:r>
        <w:rPr>
          <w:rFonts w:hAnsi="Times New Roman" w:cs="Times New Roman"/>
          <w:color w:val="000000"/>
          <w:sz w:val="24"/>
          <w:szCs w:val="24"/>
        </w:rPr>
        <w:t xml:space="preserve"> санитарная комната, хозяйственная зона процедурных или перевязочных кабинетов.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Определение: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Рабочий раствор дезинфицирующего средства – это раствор органических или неорганических веществ с точно известной концентрацией, применяемый для дезинфекции и обладающий антимикробной активностью.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Место выполнения манипуляции</w:t>
      </w:r>
      <w:r>
        <w:rPr>
          <w:rFonts w:hAnsi="Times New Roman" w:cs="Times New Roman"/>
          <w:color w:val="000000"/>
          <w:sz w:val="24"/>
          <w:szCs w:val="24"/>
        </w:rPr>
        <w:t>: санитарная комната, хозяйственная зона процедурных и перевязочных кабинетов.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Исполнители:</w:t>
      </w:r>
      <w:r>
        <w:rPr>
          <w:rFonts w:hAnsi="Times New Roman" w:cs="Times New Roman"/>
          <w:color w:val="000000"/>
          <w:sz w:val="24"/>
          <w:szCs w:val="24"/>
        </w:rPr>
        <w:t xml:space="preserve"> медицинские сестры, младшие медсестры, дезинфекторы, санитарки,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уборщики помещений.</w:t>
      </w:r>
    </w:p>
    <w:p>
      <w:pPr>
        <w:spacing w:line="240" w:lineRule="auto"/>
        <w:ind w:left="4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II.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Ответственность за работу с дезинфицирующими средствами в отделении несет старшая медицинская сестра.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Старшая сестра: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обеспечивает персонал инструкциями, спецодеждой, средствами индивидуальной защиты и аптечкой первой медицинской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контролирует условия работы, хранения суточного запаса дезсредств, приготовления и использования рабочих растворов;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ведет учет получения и расходования дезинфекционных средств, а также результатов экспресс-контроля концентрации рабочих растворов;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 инструктаж персонала на рабочем месте по работе с дезинфицирующими средствами, правилам личной и общественной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Персонал, допущенный к работе с дезсредствами, обязан вовремя проходить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предварительный и периодический медицинский осмотр, иметь навыки работы с дезсредствами, исполнять требования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170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Оснащение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Мерная емкость, лабораторная посуда, шприцы для разведения жидких форм объемом 5 мл, 10 мл, 20 мл, 50 мл, 100 мл.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Весы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и навески для взвешивания ДС в виде порошков.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Помпа для розлива агрессивных дезсредств. К агрессивным относятся ДС с pH &lt; 2,0 и pH &gt; 11,5. Помпу поставляет изготовитель ДС в комплекте с транспортной тарой.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Емкость с герметичной крышкой для разведения и хранения рабочего раствора. Объем емкости не должен превышать объем необходимого суточного запаса ДС.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Термометр для замера температуры раствора.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Д</w:t>
      </w:r>
      <w:r>
        <w:rPr>
          <w:rFonts w:hAnsi="Times New Roman" w:cs="Times New Roman"/>
          <w:color w:val="000000"/>
          <w:sz w:val="24"/>
          <w:szCs w:val="24"/>
        </w:rPr>
        <w:t>ругие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7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IV. Средства защиты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Спецодежда: халат, головной убор.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Состоит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</w:t>
      </w:r>
    </w:p>
    <w:p>
      <w:pPr>
        <w:spacing w:line="240" w:lineRule="auto"/>
        <w:rPr>
          <w:rFonts w:hAnsi="Times New Roman" w:cs="Times New Roman"/>
          <w:color w:val="000000"/>
          <w:sz w:val="19"/>
          <w:szCs w:val="19"/>
          <w:vertAlign w:val="superscript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: маска (респиратор), защитные очки, резиновые перчатки, фартук.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Аптечка первой медицинской помощи: медицинские изделия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и лекарственные средства.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Список лекарств для аптечки: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2% раствор гипосульфита натрия;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2% гидрокарбонат натрия;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нашатырный спирт;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30% раствор сульфацила натрия (альбуцид);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1–2% раствор новокаина.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медизделий для аптечки первой медицинской помощи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изделий медицинского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назначения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выпуска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(размеры)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(штуки,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упаковки)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Изделия медицинского назначения для временной остановки наружного кровотечения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 перевязки ран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Жгут кровоостанавливающий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Бинт марлевый медицинский нестерильный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 м ? 5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Бинт марлевый медицинский нестерильный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 м ? 10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Бинт марлевый медицинский нестерильный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 м ? 14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Бинт марлевый медицинский стерильный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 м ? 7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Бинт марлевый медицинский стерильный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 м ? 10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Бинт марлевый медицинский стерильный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 м ? 14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Пакет перевязочный медицинский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стерильный с герметичной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Салфетки марлевые медицинские стерильные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16 ? 14 см 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уп.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Лейкопластырь бактерицидный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4 см ? 10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Лейкопластырь бактерицидный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1,9 см ? 7,2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Лейкопластырь рулонный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 см ? 250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Изделия медицинского назначения для проведения сердечно-легочной реанимации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Устройство для проведения искусственного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дыхания «Рот – Устройство – Рот» 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карманная маска для искусственной вентиляции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легких «Рот – маска»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Прочие изделия медицинского назначения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Ножницы для разрезания повязок по Листеру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Салфетки антисептические стерильные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спиртовые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12,5 ? 11,0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Перчатки медицинские нестерильные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смотровые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Размер не менее 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пары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Маска медицинская нестерильная 3-слойная из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нетканого материала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Покрывало спасательное изотермическое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160 ? 210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Прочие средства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Английские булавки стальные со спиралью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38 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 с пиктограммами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использованию изделий 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назначения аптечки для оказания первой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 работникам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Футляр или сумка санитарная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Блокнот отрывной для записей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 не менее A7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Авторучка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 Процесс изготовления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Подготовка к работе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Проверьте работу местной вытяжной вентиляции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Проверьте комплектацию и состояние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Проверьте емкость для хранения и использования раствора ДС на наличие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повреждений, крышку от емкости – на герметичность.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Приготовьте теплую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или комнатной температуры воду, мерную емкость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дезинфицирующее средство.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Вывесите сигнальное объявление о запрете доступа в помещение по причине работ с  химическими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Если все условия выполнены, начинайте готовить раствор.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Если одно из условий нарушено, сообщите об этом старшей медсестре отделения.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Изготовление рабочего раствора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Наденьте халат, головной убор, перчатки, маску или очки, респиратор (по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требованию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Проверьте по инструкции наименование средства и соотношение средства и воды для изготовления раствора нужной концентрации.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5.2.3. Налейте в емкость питьевую воду. Температура воды должна соответствовать температуре, указанной в инструкции к применению ДС.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Интервал температур, °С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-5 до +4,9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 до 14,9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Комнатная температура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+15 до +24,9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Умеренно теплая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+25 до +39,9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+40 до +74,9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5.2.4. Если температура раствора нормируется, замерьте температуру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5.2.5. Отмерьте нужное количество ДС, поместите его в мерную емкость. Затем влейте ДС в емкость с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Нормы расхода и правила разведения некоторых ДС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Концентрация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(% 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Приготовление 5 литров раствора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 ДС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 воды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Жидкие ДС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Форэкс-хлор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60 мл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4940 мл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Таблетированные ДС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Жавелион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0,28%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2,5 г (10 таблеток)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5000 мл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Порошок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Хлорамин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250 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5000 мл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Примечание. Норма расхода и правило разведения препарата по действующему веществу указаны в инструкции по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5.2.6. Насыпайте или заливайте средство в воду осторожно. Избегайте попадания на кожу и в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5.2.7. Закройте емкость с готовым раствором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Окончание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Снимите фартук, резиновые перчатки, маску.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Вымойте руки с мылом и высушите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Выключите местное вытяжное устройство.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Проветрите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Храните рабочий раствор в емкости с плотно закрытой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5.3.6. Прикрепите бирку к емкости с раствором.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5.3.7. Укажите на бирке: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наименование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концентрацию раствора;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</w:t>
      </w:r>
      <w:r>
        <w:rPr>
          <w:rFonts w:hAnsi="Times New Roman" w:cs="Times New Roman"/>
          <w:color w:val="000000"/>
          <w:sz w:val="24"/>
          <w:szCs w:val="24"/>
        </w:rPr>
        <w:t>ату приготовления раствора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срок годности раствора.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5.3.8. Поставьте на бирку свою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18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VI. Меры первой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При попадании в желудок: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Промойте желудок 2% раствором гипосульфита, хлорактивных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При отравлении формальдегидом промойте желудок водой с добавлением нашатырного спирта или 3% раствора карбоната или ацетата натрия (аммония).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6.1.3. Дайте белковую воду, молоко после промывания.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При попадании в глаза: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 Промойте немедленно глаза проточной водой или 2% гидрокарбоната натрия в течение нескольких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Закапайте 30% раствор сульфацила натрия (альбуцид) при раздражении и 1–2% раствор новокаина – при болях.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При попадании на незащищенную кожу: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Обильно промойте пораженное место питьевой водой, смажьте смягчающим кремом.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Если на кожу попал формальдегид, используйте 5% раствор нашатырного спирта.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При попадании через дыхательные пути: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Вынесите пострадавшего в хорошо проветриваемое помещение или на свежий воздух.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Прополощите рот и носоглотку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Окажите первую помощь пациенту, если это необходимо.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Если пострадавший вдохнул пары формальдегида, ему необходимо вдыхать водяные пары с добавлением нескольких капель нашатырного спирта.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Если пострадавший находится в тяжелом состоянии, вызовите скорую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Проводите метрологическую поверку весов и навесок, погрешность навесок – не более 0,0001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Перечислите все устройства и приспособления, которые используете.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 Перечень СИЗ смотрите в инструкции по применению ДС.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Комплектация аптечек изделиями медицинского назначения для оказания первой помощи работникам утверждена приказом Минздравсоцразвития России от 5 марта 2011 г. № 169н.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Готовьте растворы ДС в вытяжном шкафу или в отдельном помещении с приточно-вытяжной вентиляцией, если в инструкции по применению средства указано, что средств опасно при ингаляционном воздействии.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Температуру воды для раствора указывает изготовитель в инструкции по применению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 Указывает изготовитель в инструкции по применению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8</w:t>
      </w:r>
      <w:r>
        <w:rPr>
          <w:rFonts w:hAnsi="Times New Roman" w:cs="Times New Roman"/>
          <w:color w:val="000000"/>
          <w:sz w:val="24"/>
          <w:szCs w:val="24"/>
        </w:rPr>
        <w:t xml:space="preserve"> Укажите дату первого погружения изделий в раствор, если используете готовые средства, разрешенные для многократного применения.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800b8dc582d4b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