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№ _____ от «___» _________ 20___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Стандартная операционная процедура (СОП)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Текущая дезинфекция в буфетных стационарных отделений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Введена в действие: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Срок действия: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Утвердил: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Рассылка: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структурные отделения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хранения: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Буфетные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старшей медсестры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экземпляров: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 внедрения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Обеззараживание всех видов поверхностей внутрибольничной среды, обеспечивает гибель санитарно-показательных бактерий и уменьшение контаминации микроорганизмами различных объектов, в том числе воздуха.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Нормативная документация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СП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3.3686-21 «Санитарно-эпидемиологические требования по профилактике инфекционных болезней»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Р3.5.1904 от 2004 года «Использование ультрафиолетового бактерицидного излучения для обеззараживания воздуха и поверхностей в помещениях»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Текущая уборка</w:t>
      </w:r>
      <w:r>
        <w:rPr>
          <w:rFonts w:hAnsi="Times New Roman" w:cs="Times New Roman"/>
          <w:color w:val="000000"/>
          <w:sz w:val="24"/>
          <w:szCs w:val="24"/>
        </w:rPr>
        <w:t xml:space="preserve"> – комплекс мероприятий, которые направлены на эффективное и своевременное устранение загрязнений всех типов в рамках помещения и проводятся два раза в сутки, а также по мере необходимости в течение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Дезинфицирующие 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– химические и физические средства, применяемые для уничтожения во внешней среде возбудителей инфекционных заболеваний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Оснащение 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Уборочный инвентарь (емкость, ведро, швабра).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Ветошь.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Дезинфицирующее средство.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применению дезинфицирующего средства.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Мерная посуда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индивидуальной защиты.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Предупреждающие знаки.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Пакеты и емкости для сбора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проведения текущей уборки 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Текущую уборку проводят в буфетах не менее 5 раз в смену с использованием моющих и дезинфицирующих средств, с последующим обеззараживанием воздуха при помощи бактерицидной установки и проветриванием.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Текущая уборка проводится с применением спецодежды: халата, шапочки и средств индивидуальной защиты (перчаток, маски). Смена спецодежды осуществляется ежедневно.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Текущая уборка в буфете проводят по режимам (вирусный, бактериальный, туберкулезный), выбор режима дезинфекции проводят по наиболее устойчивым микроорганизмам с учетом функционального назначения помещений. При выявлении в стационаре ИСМП и в период карантина по какой-либо инфекции необходимо выбрать режим, эффективный в отношении возбудителя соответствующей инфекции.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Обеззараживание воздуха проводят согласно инструкции по применению оборудования по обеззараживанию воздуха. Дату и экспозицию включения оборудования по обеззараживанию воздуха фиксируют в журнале.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Концентрация рабочего дезинфицирующего раствора применяется согласно инструкции по применению используемого дезинфицирующего средства.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приготовления рабочих дезинфицирующих растворов из концентратов необходимо иметь мерную емкость с градуированной отметкой. Вскрытые емкости с дезинфицирующими средствами (таблетками и концентратами) необходимо плотно закрывать крышками во избежание испарения дезинфицирующих средств и недопущения вдыхания паров, содержащих активные вещества дезинфицирующих средств в повышенных концентрациях.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моющих и дезинфицирующих средств должно осуществляться в таре (упаковке) изготовителя, снабженной этикеткой, на стеллажах, в специально предназначенных местах. Не допускать попадания прямых солнечных лучей на дезинфицирующие средства. Емкости с рабочими растворами дезинфицирующих средств должны иметь четкие надписи с указанием средства, его концентрации, назначения, предельного срока годности.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проведения текущей уборки ветошь дезинфицируется в растворе (концентрация и экспозиция – согласно инструкции по применению используемого дезинфицирующего средства), прополаскивается под проточной водой и высушивается. Швабры и ведра дезинфицируется протиранием концентрация и экспозиция – согласно инструкции по применению используемого дезинфицирующего средства и высушиваются.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Уборочный инвентарь должен иметь четкую маркировку или цветовое кодирование с учетом функционального назначения помещений и видов уборочных работ и храниться в специально отведенном для этого месте либо в шкафу. Уборочный инвентарь для пола и стен должен храниться отдельно (либо на разных полках). Маркировку периодически обновлять.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Заполнить технологическую карту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Алгоритм выполнения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Текущая уборка буфета осуществляется последовательно: 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 отходов;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уборка буфета – протирание горизонтальных поверхностей мебели: подоконников, осветительных приборов, а также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шкафов, столов, поверхностей тумбочки, дверцы и ручки тумбочки, ручек дверей;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раковин;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стен;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пола;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обеззараживание воздуха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проветривание в течение 15- 20 минут;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качества уборки осуществляется старшей или дежурной медсестрой.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запись в технологической карте контроля проведения текущей уборки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Примечание: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1.Дверцы в шкафах для хлеба должны иметь отверстия для вентиляции. При уборке шкафов крошки следует сметать с полок специальными щетками и не реже 1 раза в смену, и протирать тщательно полки 1 % уксусной кислотой 1 раз в неделю. Ржаной и пшеничный хлеб хранят раздельно.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2.Весы обрабатывают по мере загрязнения, но не реже 1 раза в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Уборка обеденных столов должна производиться после каждого приема пищи.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Хранить моющие и дезинфицирующие средства следует в специально выделенных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Индикаторы эффективности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безопасного выполнения операции. Обеспечение санитарно-эпидемиологического режима. Инфекционная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679aaeec87347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