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9889"/>
      </w:tblGrid>
      <w:tr w:rsidR="00CD7F11" w:rsidRPr="00233D01" w:rsidTr="00CD7F11">
        <w:trPr>
          <w:trHeight w:val="1275"/>
        </w:trPr>
        <w:tc>
          <w:tcPr>
            <w:tcW w:w="9889" w:type="dxa"/>
            <w:shd w:val="clear" w:color="auto" w:fill="auto"/>
            <w:vAlign w:val="center"/>
          </w:tcPr>
          <w:p w:rsidR="00CD7F11" w:rsidRPr="005658E4" w:rsidRDefault="003455FF" w:rsidP="00CD7F11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noProof/>
              </w:rPr>
              <w:drawing>
                <wp:inline distT="0" distB="0" distL="0" distR="0">
                  <wp:extent cx="1666875" cy="638175"/>
                  <wp:effectExtent l="19050" t="0" r="9525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F11" w:rsidRPr="00233D01" w:rsidTr="00CD7F11">
        <w:trPr>
          <w:trHeight w:val="417"/>
        </w:trPr>
        <w:tc>
          <w:tcPr>
            <w:tcW w:w="9889" w:type="dxa"/>
            <w:shd w:val="clear" w:color="auto" w:fill="auto"/>
            <w:vAlign w:val="center"/>
          </w:tcPr>
          <w:p w:rsidR="00CD7F11" w:rsidRPr="00CD7F11" w:rsidRDefault="00CD7F11" w:rsidP="00CD7F11">
            <w:pPr>
              <w:jc w:val="center"/>
              <w:rPr>
                <w:caps/>
                <w:sz w:val="28"/>
              </w:rPr>
            </w:pPr>
            <w:r w:rsidRPr="00CD7F11">
              <w:rPr>
                <w:sz w:val="28"/>
              </w:rPr>
              <w:t>Краевое государственное бюджетное учреждение здрав</w:t>
            </w:r>
            <w:r w:rsidRPr="00CD7F11">
              <w:rPr>
                <w:sz w:val="28"/>
              </w:rPr>
              <w:t>о</w:t>
            </w:r>
            <w:r w:rsidRPr="00CD7F11">
              <w:rPr>
                <w:sz w:val="28"/>
              </w:rPr>
              <w:t>охранения</w:t>
            </w:r>
          </w:p>
          <w:p w:rsidR="00CD7F11" w:rsidRPr="00CD7F11" w:rsidRDefault="00CD7F11" w:rsidP="00CD7F11">
            <w:pPr>
              <w:ind w:left="851"/>
              <w:jc w:val="center"/>
              <w:rPr>
                <w:b/>
                <w:sz w:val="40"/>
                <w:szCs w:val="40"/>
              </w:rPr>
            </w:pPr>
            <w:r w:rsidRPr="00CD7F11">
              <w:rPr>
                <w:sz w:val="28"/>
              </w:rPr>
              <w:t>«Краевая клиническая больница»</w:t>
            </w:r>
          </w:p>
        </w:tc>
      </w:tr>
    </w:tbl>
    <w:p w:rsidR="00674699" w:rsidRPr="00E12B51" w:rsidRDefault="00674699" w:rsidP="00362A0E"/>
    <w:p w:rsidR="00CD7F11" w:rsidRPr="00233D01" w:rsidRDefault="00CD7F11" w:rsidP="00CD7F11">
      <w:pPr>
        <w:jc w:val="center"/>
      </w:pPr>
    </w:p>
    <w:p w:rsidR="00674699" w:rsidRPr="00E12B51" w:rsidRDefault="00674699" w:rsidP="00674699">
      <w:pPr>
        <w:ind w:left="851"/>
        <w:jc w:val="center"/>
        <w:rPr>
          <w:b/>
          <w:sz w:val="40"/>
          <w:szCs w:val="40"/>
        </w:rPr>
      </w:pPr>
    </w:p>
    <w:tbl>
      <w:tblPr>
        <w:tblpPr w:leftFromText="180" w:rightFromText="180" w:vertAnchor="text" w:tblpX="5868" w:tblpY="1"/>
        <w:tblOverlap w:val="never"/>
        <w:tblW w:w="4021" w:type="dxa"/>
        <w:tblLayout w:type="fixed"/>
        <w:tblLook w:val="0000"/>
      </w:tblPr>
      <w:tblGrid>
        <w:gridCol w:w="4021"/>
      </w:tblGrid>
      <w:tr w:rsidR="00362A0E" w:rsidRPr="00E12B51" w:rsidTr="00C770DE">
        <w:tc>
          <w:tcPr>
            <w:tcW w:w="4021" w:type="dxa"/>
          </w:tcPr>
          <w:p w:rsidR="00362A0E" w:rsidRPr="00E77637" w:rsidRDefault="00362A0E" w:rsidP="00C770DE">
            <w:pPr>
              <w:jc w:val="right"/>
              <w:rPr>
                <w:b/>
              </w:rPr>
            </w:pPr>
            <w:r w:rsidRPr="00E77637">
              <w:rPr>
                <w:b/>
              </w:rPr>
              <w:t>УТВЕРЖДАЮ:</w:t>
            </w:r>
          </w:p>
          <w:p w:rsidR="00362A0E" w:rsidRPr="001A213A" w:rsidRDefault="00362A0E" w:rsidP="00C770DE">
            <w:pPr>
              <w:jc w:val="right"/>
            </w:pPr>
          </w:p>
        </w:tc>
      </w:tr>
      <w:tr w:rsidR="00362A0E" w:rsidRPr="00E12B51" w:rsidTr="00C770DE">
        <w:tc>
          <w:tcPr>
            <w:tcW w:w="4021" w:type="dxa"/>
          </w:tcPr>
          <w:p w:rsidR="00362A0E" w:rsidRPr="001A213A" w:rsidRDefault="00362A0E" w:rsidP="00C770DE">
            <w:pPr>
              <w:jc w:val="right"/>
            </w:pPr>
            <w:r w:rsidRPr="001A213A">
              <w:t>Главный врач КГБУЗ ККБ</w:t>
            </w:r>
          </w:p>
        </w:tc>
      </w:tr>
      <w:tr w:rsidR="00362A0E" w:rsidRPr="00E12B51" w:rsidTr="00C770DE">
        <w:tc>
          <w:tcPr>
            <w:tcW w:w="4021" w:type="dxa"/>
          </w:tcPr>
          <w:p w:rsidR="00362A0E" w:rsidRPr="001A213A" w:rsidRDefault="00362A0E" w:rsidP="00C770DE">
            <w:pPr>
              <w:jc w:val="right"/>
            </w:pPr>
          </w:p>
        </w:tc>
      </w:tr>
      <w:tr w:rsidR="00362A0E" w:rsidRPr="00E12B51" w:rsidTr="00C770DE">
        <w:tc>
          <w:tcPr>
            <w:tcW w:w="4021" w:type="dxa"/>
          </w:tcPr>
          <w:p w:rsidR="00362A0E" w:rsidRPr="001A213A" w:rsidRDefault="00362A0E" w:rsidP="00C770DE">
            <w:pPr>
              <w:jc w:val="right"/>
            </w:pPr>
            <w:r w:rsidRPr="001A213A">
              <w:t>______________ Е.Е. Корчагин</w:t>
            </w:r>
          </w:p>
        </w:tc>
      </w:tr>
      <w:tr w:rsidR="00362A0E" w:rsidRPr="00E12B51" w:rsidTr="00C770DE">
        <w:tc>
          <w:tcPr>
            <w:tcW w:w="4021" w:type="dxa"/>
          </w:tcPr>
          <w:p w:rsidR="00362A0E" w:rsidRPr="001A213A" w:rsidRDefault="00362A0E" w:rsidP="00C770DE">
            <w:pPr>
              <w:jc w:val="right"/>
            </w:pPr>
          </w:p>
        </w:tc>
      </w:tr>
      <w:tr w:rsidR="002F3E4E" w:rsidRPr="00E12B51" w:rsidTr="00C770DE">
        <w:tc>
          <w:tcPr>
            <w:tcW w:w="4021" w:type="dxa"/>
          </w:tcPr>
          <w:p w:rsidR="002F3E4E" w:rsidRPr="001A213A" w:rsidRDefault="002F3E4E" w:rsidP="00C770DE">
            <w:pPr>
              <w:jc w:val="right"/>
            </w:pPr>
            <w:r w:rsidRPr="00233D01">
              <w:t>«___» ___</w:t>
            </w:r>
            <w:r w:rsidR="0076630E">
              <w:t>___</w:t>
            </w:r>
            <w:r w:rsidRPr="00233D01">
              <w:t>_________ 20</w:t>
            </w:r>
            <w:r w:rsidR="006216D9">
              <w:t>__</w:t>
            </w:r>
            <w:r w:rsidRPr="00233D01">
              <w:t xml:space="preserve"> г</w:t>
            </w:r>
          </w:p>
        </w:tc>
      </w:tr>
    </w:tbl>
    <w:p w:rsidR="00674699" w:rsidRPr="00E12B51" w:rsidRDefault="00674699" w:rsidP="00674699">
      <w:pPr>
        <w:ind w:left="851"/>
        <w:jc w:val="center"/>
        <w:rPr>
          <w:b/>
          <w:sz w:val="40"/>
          <w:szCs w:val="40"/>
        </w:rPr>
      </w:pPr>
    </w:p>
    <w:p w:rsidR="00674699" w:rsidRPr="00E12B51" w:rsidRDefault="00674699" w:rsidP="00674699">
      <w:pPr>
        <w:ind w:left="851"/>
        <w:jc w:val="center"/>
        <w:rPr>
          <w:b/>
          <w:sz w:val="40"/>
          <w:szCs w:val="40"/>
        </w:rPr>
      </w:pPr>
    </w:p>
    <w:p w:rsidR="00674699" w:rsidRPr="00E12B51" w:rsidRDefault="00674699" w:rsidP="00674699">
      <w:pPr>
        <w:ind w:left="851"/>
        <w:jc w:val="center"/>
        <w:rPr>
          <w:b/>
          <w:sz w:val="20"/>
          <w:szCs w:val="20"/>
        </w:rPr>
      </w:pPr>
    </w:p>
    <w:p w:rsidR="00674699" w:rsidRPr="00E12B51" w:rsidRDefault="00674699" w:rsidP="00674699">
      <w:pPr>
        <w:ind w:left="851"/>
        <w:jc w:val="center"/>
        <w:rPr>
          <w:b/>
          <w:sz w:val="40"/>
          <w:szCs w:val="40"/>
        </w:rPr>
      </w:pPr>
    </w:p>
    <w:p w:rsidR="00674699" w:rsidRPr="00E12B51" w:rsidRDefault="00674699" w:rsidP="00674699">
      <w:pPr>
        <w:ind w:left="851"/>
        <w:jc w:val="center"/>
        <w:rPr>
          <w:b/>
          <w:sz w:val="40"/>
          <w:szCs w:val="40"/>
        </w:rPr>
      </w:pPr>
    </w:p>
    <w:p w:rsidR="00674699" w:rsidRPr="00E12B51" w:rsidRDefault="00674699" w:rsidP="00674699">
      <w:pPr>
        <w:ind w:left="851"/>
        <w:jc w:val="center"/>
        <w:rPr>
          <w:b/>
          <w:sz w:val="40"/>
          <w:szCs w:val="40"/>
        </w:rPr>
      </w:pPr>
    </w:p>
    <w:tbl>
      <w:tblPr>
        <w:tblW w:w="0" w:type="auto"/>
        <w:tblLook w:val="04A0"/>
      </w:tblPr>
      <w:tblGrid>
        <w:gridCol w:w="10137"/>
      </w:tblGrid>
      <w:tr w:rsidR="002F3E4E" w:rsidTr="00C372CD">
        <w:tc>
          <w:tcPr>
            <w:tcW w:w="10137" w:type="dxa"/>
          </w:tcPr>
          <w:p w:rsidR="002F3E4E" w:rsidRPr="00C372CD" w:rsidRDefault="002F3E4E" w:rsidP="00C372CD">
            <w:pPr>
              <w:jc w:val="center"/>
              <w:rPr>
                <w:b/>
                <w:color w:val="E36C0A"/>
                <w:sz w:val="46"/>
                <w:szCs w:val="46"/>
              </w:rPr>
            </w:pPr>
            <w:r w:rsidRPr="00C372CD">
              <w:rPr>
                <w:b/>
                <w:color w:val="E36C0A"/>
                <w:sz w:val="46"/>
                <w:szCs w:val="46"/>
              </w:rPr>
              <w:t>ДОЛЖНОСТНАЯ ИНСТРУКЦИЯ</w:t>
            </w:r>
          </w:p>
        </w:tc>
      </w:tr>
      <w:tr w:rsidR="002F3E4E" w:rsidTr="00C372CD">
        <w:trPr>
          <w:trHeight w:val="340"/>
        </w:trPr>
        <w:tc>
          <w:tcPr>
            <w:tcW w:w="10137" w:type="dxa"/>
            <w:tcBorders>
              <w:bottom w:val="single" w:sz="4" w:space="0" w:color="D9D9D9"/>
            </w:tcBorders>
          </w:tcPr>
          <w:p w:rsidR="002F3E4E" w:rsidRDefault="00C23F7A" w:rsidP="000774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Старшая </w:t>
            </w:r>
            <w:r w:rsidR="00C24D3B">
              <w:rPr>
                <w:b/>
                <w:sz w:val="32"/>
                <w:szCs w:val="32"/>
              </w:rPr>
              <w:t xml:space="preserve">медицинская </w:t>
            </w:r>
            <w:r>
              <w:rPr>
                <w:b/>
                <w:sz w:val="32"/>
                <w:szCs w:val="32"/>
              </w:rPr>
              <w:t>сестра</w:t>
            </w:r>
          </w:p>
          <w:p w:rsidR="005A6A24" w:rsidRPr="00DA2E03" w:rsidRDefault="005A6A24" w:rsidP="005A6A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Операционного отделения</w:t>
            </w:r>
          </w:p>
        </w:tc>
      </w:tr>
      <w:tr w:rsidR="002F3E4E" w:rsidTr="000441C6">
        <w:trPr>
          <w:trHeight w:val="227"/>
        </w:trPr>
        <w:tc>
          <w:tcPr>
            <w:tcW w:w="10137" w:type="dxa"/>
            <w:tcBorders>
              <w:top w:val="single" w:sz="4" w:space="0" w:color="D9D9D9"/>
            </w:tcBorders>
          </w:tcPr>
          <w:p w:rsidR="002F3E4E" w:rsidRPr="00C372CD" w:rsidRDefault="00457692" w:rsidP="00C372CD">
            <w:pPr>
              <w:jc w:val="center"/>
              <w:rPr>
                <w:color w:val="7F7F7F"/>
                <w:sz w:val="16"/>
                <w:szCs w:val="16"/>
              </w:rPr>
            </w:pPr>
            <w:r w:rsidRPr="00C372CD">
              <w:rPr>
                <w:color w:val="7F7F7F"/>
                <w:sz w:val="16"/>
                <w:szCs w:val="16"/>
              </w:rPr>
              <w:t>Д</w:t>
            </w:r>
            <w:r w:rsidR="002F3E4E" w:rsidRPr="00C372CD">
              <w:rPr>
                <w:color w:val="7F7F7F"/>
                <w:sz w:val="16"/>
                <w:szCs w:val="16"/>
              </w:rPr>
              <w:t>олжность</w:t>
            </w:r>
            <w:r>
              <w:rPr>
                <w:color w:val="7F7F7F"/>
                <w:sz w:val="16"/>
                <w:szCs w:val="16"/>
              </w:rPr>
              <w:t xml:space="preserve"> в соответствии со штатным расписанием</w:t>
            </w:r>
          </w:p>
        </w:tc>
      </w:tr>
      <w:tr w:rsidR="002F3E4E" w:rsidTr="000441C6">
        <w:trPr>
          <w:trHeight w:val="340"/>
        </w:trPr>
        <w:tc>
          <w:tcPr>
            <w:tcW w:w="10137" w:type="dxa"/>
          </w:tcPr>
          <w:p w:rsidR="002F3E4E" w:rsidRPr="00440A0B" w:rsidRDefault="002F3E4E" w:rsidP="00440A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4699" w:rsidRPr="00E12B51" w:rsidRDefault="00674699" w:rsidP="00674699"/>
    <w:p w:rsidR="00674699" w:rsidRPr="00E12B51" w:rsidRDefault="00674699" w:rsidP="00674699"/>
    <w:p w:rsidR="00674699" w:rsidRPr="00E12B51" w:rsidRDefault="00674699" w:rsidP="00674699"/>
    <w:p w:rsidR="00674699" w:rsidRPr="00E12B51" w:rsidRDefault="00674699" w:rsidP="00674699"/>
    <w:p w:rsidR="00674699" w:rsidRPr="00E12B51" w:rsidRDefault="00674699" w:rsidP="00674699"/>
    <w:p w:rsidR="00674699" w:rsidRPr="00E12B51" w:rsidRDefault="00674699" w:rsidP="00674699"/>
    <w:p w:rsidR="00674699" w:rsidRPr="00E12B51" w:rsidRDefault="00674699" w:rsidP="00674699"/>
    <w:p w:rsidR="00674699" w:rsidRPr="00E12B51" w:rsidRDefault="00674699" w:rsidP="00674699"/>
    <w:p w:rsidR="00674699" w:rsidRPr="00E12B51" w:rsidRDefault="00674699" w:rsidP="00674699"/>
    <w:p w:rsidR="00674699" w:rsidRPr="00E12B51" w:rsidRDefault="00674699" w:rsidP="00674699"/>
    <w:p w:rsidR="00674699" w:rsidRPr="00E12B51" w:rsidRDefault="00674699" w:rsidP="00674699"/>
    <w:p w:rsidR="00674699" w:rsidRPr="00E12B51" w:rsidRDefault="00674699" w:rsidP="00674699"/>
    <w:p w:rsidR="00674699" w:rsidRDefault="00674699" w:rsidP="00674699"/>
    <w:p w:rsidR="002F3E4E" w:rsidRDefault="002F3E4E" w:rsidP="00674699">
      <w:pPr>
        <w:jc w:val="center"/>
      </w:pPr>
    </w:p>
    <w:p w:rsidR="002F3E4E" w:rsidRDefault="002F3E4E" w:rsidP="00674699">
      <w:pPr>
        <w:jc w:val="center"/>
      </w:pPr>
    </w:p>
    <w:p w:rsidR="002F3E4E" w:rsidRDefault="002F3E4E" w:rsidP="00674699">
      <w:pPr>
        <w:jc w:val="center"/>
      </w:pPr>
    </w:p>
    <w:p w:rsidR="002F3E4E" w:rsidRDefault="002F3E4E" w:rsidP="00674699">
      <w:pPr>
        <w:jc w:val="center"/>
      </w:pPr>
    </w:p>
    <w:p w:rsidR="002F3E4E" w:rsidRDefault="002F3E4E" w:rsidP="00674699">
      <w:pPr>
        <w:jc w:val="center"/>
      </w:pPr>
    </w:p>
    <w:p w:rsidR="002F3E4E" w:rsidRDefault="002F3E4E" w:rsidP="00674699">
      <w:pPr>
        <w:jc w:val="center"/>
      </w:pPr>
    </w:p>
    <w:p w:rsidR="00C770DE" w:rsidRDefault="00C770DE" w:rsidP="00674699">
      <w:pPr>
        <w:jc w:val="center"/>
      </w:pPr>
    </w:p>
    <w:p w:rsidR="00C770DE" w:rsidRDefault="00C770DE" w:rsidP="00674699">
      <w:pPr>
        <w:jc w:val="center"/>
      </w:pPr>
    </w:p>
    <w:p w:rsidR="00C770DE" w:rsidRDefault="00C770DE" w:rsidP="00674699">
      <w:pPr>
        <w:jc w:val="center"/>
      </w:pPr>
    </w:p>
    <w:p w:rsidR="00C770DE" w:rsidRDefault="00C770DE" w:rsidP="00674699">
      <w:pPr>
        <w:jc w:val="center"/>
      </w:pPr>
    </w:p>
    <w:p w:rsidR="00C770DE" w:rsidRDefault="00C770DE" w:rsidP="00674699">
      <w:pPr>
        <w:jc w:val="center"/>
      </w:pPr>
    </w:p>
    <w:p w:rsidR="00C770DE" w:rsidRDefault="00C770DE" w:rsidP="00674699">
      <w:pPr>
        <w:jc w:val="center"/>
      </w:pPr>
    </w:p>
    <w:p w:rsidR="00C770DE" w:rsidRDefault="00C770DE" w:rsidP="00674699">
      <w:pPr>
        <w:jc w:val="center"/>
      </w:pPr>
    </w:p>
    <w:p w:rsidR="008E3973" w:rsidRPr="00E12B51" w:rsidRDefault="00674699" w:rsidP="00674699">
      <w:pPr>
        <w:jc w:val="center"/>
      </w:pPr>
      <w:r w:rsidRPr="00E12B51">
        <w:lastRenderedPageBreak/>
        <w:t xml:space="preserve">г. </w:t>
      </w:r>
      <w:r w:rsidR="009159BD">
        <w:t>Красноярск.</w:t>
      </w:r>
      <w:r w:rsidRPr="00E12B51">
        <w:t xml:space="preserve"> 20</w:t>
      </w:r>
      <w:r w:rsidR="00C23F7A">
        <w:t>1</w:t>
      </w:r>
      <w:r w:rsidR="005106FE">
        <w:t>8</w:t>
      </w:r>
      <w:r w:rsidR="002F3E4E">
        <w:t>г.</w:t>
      </w:r>
    </w:p>
    <w:tbl>
      <w:tblPr>
        <w:tblW w:w="5000" w:type="pct"/>
        <w:tblLook w:val="0000"/>
      </w:tblPr>
      <w:tblGrid>
        <w:gridCol w:w="2628"/>
        <w:gridCol w:w="7509"/>
      </w:tblGrid>
      <w:tr w:rsidR="007618F5" w:rsidRPr="00E12B51" w:rsidTr="00087426">
        <w:trPr>
          <w:trHeight w:val="41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618F5" w:rsidRPr="00E12B51" w:rsidRDefault="008E3973" w:rsidP="00CD7F1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E12B51">
              <w:br w:type="page"/>
            </w:r>
            <w:r w:rsidR="0037466E">
              <w:rPr>
                <w:b/>
              </w:rPr>
              <w:t>ДОЛЖНОСТНАЯ ИНСТРУК</w:t>
            </w:r>
            <w:r w:rsidR="00CD7F11">
              <w:rPr>
                <w:b/>
              </w:rPr>
              <w:t>ЦИ</w:t>
            </w:r>
            <w:r w:rsidR="0037466E">
              <w:rPr>
                <w:b/>
              </w:rPr>
              <w:t>Я</w:t>
            </w:r>
          </w:p>
        </w:tc>
      </w:tr>
      <w:tr w:rsidR="007618F5" w:rsidRPr="00E12B51" w:rsidTr="001C5322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8F5" w:rsidRPr="00E12B51" w:rsidRDefault="007618F5" w:rsidP="007618F5">
            <w:pPr>
              <w:numPr>
                <w:ilvl w:val="12"/>
                <w:numId w:val="0"/>
              </w:numPr>
              <w:ind w:right="-383"/>
              <w:rPr>
                <w:color w:val="FF0000"/>
                <w:sz w:val="18"/>
              </w:rPr>
            </w:pPr>
          </w:p>
        </w:tc>
      </w:tr>
      <w:tr w:rsidR="00AE1C41" w:rsidRPr="00E12B51" w:rsidTr="00087426"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E1C41" w:rsidRDefault="00AE1C41" w:rsidP="00F37EC6">
            <w:pPr>
              <w:numPr>
                <w:ilvl w:val="12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Должность:</w:t>
            </w:r>
          </w:p>
          <w:p w:rsidR="00457692" w:rsidRPr="00457692" w:rsidRDefault="00457692" w:rsidP="00F37EC6">
            <w:pPr>
              <w:numPr>
                <w:ilvl w:val="12"/>
                <w:numId w:val="0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457692">
              <w:rPr>
                <w:b/>
                <w:bCs/>
                <w:sz w:val="18"/>
                <w:szCs w:val="18"/>
              </w:rPr>
              <w:t>в соответствии со штатным расписан</w:t>
            </w:r>
            <w:r w:rsidRPr="00457692">
              <w:rPr>
                <w:b/>
                <w:bCs/>
                <w:sz w:val="18"/>
                <w:szCs w:val="18"/>
              </w:rPr>
              <w:t>и</w:t>
            </w:r>
            <w:r w:rsidRPr="00457692">
              <w:rPr>
                <w:b/>
                <w:bCs/>
                <w:sz w:val="18"/>
                <w:szCs w:val="18"/>
              </w:rPr>
              <w:t>ем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1" w:rsidRPr="006C5C8C" w:rsidRDefault="00661387" w:rsidP="00077456">
            <w:pPr>
              <w:numPr>
                <w:ilvl w:val="12"/>
                <w:numId w:val="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Старшая </w:t>
            </w:r>
            <w:r w:rsidR="00737085">
              <w:rPr>
                <w:color w:val="000000"/>
              </w:rPr>
              <w:t xml:space="preserve">медицинская </w:t>
            </w:r>
            <w:r>
              <w:rPr>
                <w:color w:val="000000"/>
              </w:rPr>
              <w:t>сестра</w:t>
            </w:r>
          </w:p>
        </w:tc>
      </w:tr>
      <w:tr w:rsidR="00DB4DD3" w:rsidRPr="00E12B51" w:rsidTr="00087426"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B4DD3" w:rsidRPr="00E12B51" w:rsidRDefault="00DB4DD3" w:rsidP="00F37EC6">
            <w:pPr>
              <w:numPr>
                <w:ilvl w:val="12"/>
                <w:numId w:val="0"/>
              </w:numPr>
            </w:pPr>
            <w:r w:rsidRPr="00E12B51">
              <w:rPr>
                <w:b/>
                <w:bCs/>
              </w:rPr>
              <w:t>Подразделение:</w:t>
            </w:r>
          </w:p>
        </w:tc>
        <w:tc>
          <w:tcPr>
            <w:tcW w:w="3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D3" w:rsidRPr="00BB263D" w:rsidRDefault="00661387" w:rsidP="00AE1C41">
            <w:pPr>
              <w:numPr>
                <w:ilvl w:val="12"/>
                <w:numId w:val="0"/>
              </w:numPr>
              <w:jc w:val="both"/>
            </w:pPr>
            <w:r>
              <w:t>Операционное отделение</w:t>
            </w:r>
          </w:p>
        </w:tc>
      </w:tr>
    </w:tbl>
    <w:p w:rsidR="007618F5" w:rsidRDefault="007618F5" w:rsidP="007618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8B6014" w:rsidTr="00CD7F11">
        <w:tc>
          <w:tcPr>
            <w:tcW w:w="10137" w:type="dxa"/>
            <w:tcBorders>
              <w:bottom w:val="single" w:sz="4" w:space="0" w:color="auto"/>
            </w:tcBorders>
            <w:shd w:val="clear" w:color="auto" w:fill="FBD4B4"/>
          </w:tcPr>
          <w:p w:rsidR="008B6014" w:rsidRDefault="008B6014" w:rsidP="007618F5">
            <w:r w:rsidRPr="00C372CD">
              <w:rPr>
                <w:b/>
                <w:bCs/>
              </w:rPr>
              <w:t>1 Предназначение должнос</w:t>
            </w:r>
            <w:r w:rsidR="00C770DE">
              <w:rPr>
                <w:b/>
                <w:bCs/>
              </w:rPr>
              <w:t>тной инструкции</w:t>
            </w:r>
          </w:p>
        </w:tc>
      </w:tr>
      <w:tr w:rsidR="008B6014" w:rsidTr="002411AF">
        <w:trPr>
          <w:trHeight w:val="190"/>
        </w:trPr>
        <w:tc>
          <w:tcPr>
            <w:tcW w:w="10137" w:type="dxa"/>
            <w:tcBorders>
              <w:bottom w:val="single" w:sz="4" w:space="0" w:color="auto"/>
            </w:tcBorders>
            <w:shd w:val="clear" w:color="auto" w:fill="F2F2F2"/>
          </w:tcPr>
          <w:p w:rsidR="008B6014" w:rsidRPr="00F37EC6" w:rsidRDefault="00087426" w:rsidP="00661387">
            <w:r w:rsidRPr="00F37EC6">
              <w:t>Настоящая должностная инструкция устанавливает права, ответственность и должностные об</w:t>
            </w:r>
            <w:r w:rsidRPr="00F37EC6">
              <w:t>я</w:t>
            </w:r>
            <w:r w:rsidRPr="00F37EC6">
              <w:t>занности</w:t>
            </w:r>
            <w:r w:rsidR="00661387">
              <w:t xml:space="preserve"> старшей операционной сестры отделения</w:t>
            </w:r>
            <w:r w:rsidR="000C4827" w:rsidRPr="00F37EC6">
              <w:t>.</w:t>
            </w:r>
          </w:p>
        </w:tc>
      </w:tr>
    </w:tbl>
    <w:p w:rsidR="008B6014" w:rsidRDefault="008B6014" w:rsidP="007618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060"/>
      </w:tblGrid>
      <w:tr w:rsidR="00AD0A25" w:rsidTr="00C372CD">
        <w:tc>
          <w:tcPr>
            <w:tcW w:w="10137" w:type="dxa"/>
            <w:gridSpan w:val="2"/>
            <w:shd w:val="clear" w:color="auto" w:fill="FBD4B4"/>
          </w:tcPr>
          <w:p w:rsidR="00AD0A25" w:rsidRDefault="00AD0A25" w:rsidP="007618F5">
            <w:r w:rsidRPr="00C372CD">
              <w:rPr>
                <w:b/>
                <w:bCs/>
              </w:rPr>
              <w:t>2 Подчиненность</w:t>
            </w:r>
          </w:p>
        </w:tc>
      </w:tr>
      <w:tr w:rsidR="00AD0A25" w:rsidTr="00C770DE">
        <w:trPr>
          <w:trHeight w:val="651"/>
        </w:trPr>
        <w:tc>
          <w:tcPr>
            <w:tcW w:w="4077" w:type="dxa"/>
            <w:shd w:val="clear" w:color="auto" w:fill="F2F2F2"/>
          </w:tcPr>
          <w:p w:rsidR="00AD0A25" w:rsidRPr="00C372CD" w:rsidRDefault="00AD0A25" w:rsidP="007618F5">
            <w:pPr>
              <w:rPr>
                <w:b/>
              </w:rPr>
            </w:pPr>
            <w:r w:rsidRPr="00C372CD">
              <w:rPr>
                <w:b/>
              </w:rPr>
              <w:t>Должность непосредственного р</w:t>
            </w:r>
            <w:r w:rsidRPr="00C372CD">
              <w:rPr>
                <w:b/>
              </w:rPr>
              <w:t>у</w:t>
            </w:r>
            <w:r w:rsidRPr="00C372CD">
              <w:rPr>
                <w:b/>
              </w:rPr>
              <w:t>ководителя:</w:t>
            </w:r>
          </w:p>
        </w:tc>
        <w:tc>
          <w:tcPr>
            <w:tcW w:w="6060" w:type="dxa"/>
          </w:tcPr>
          <w:p w:rsidR="00AD0A25" w:rsidRDefault="00661387" w:rsidP="00BB263D">
            <w:r>
              <w:t xml:space="preserve"> Заместитель главного врача по</w:t>
            </w:r>
            <w:r w:rsidR="00D44D34">
              <w:t xml:space="preserve"> работе с</w:t>
            </w:r>
            <w:r>
              <w:t xml:space="preserve"> сестринским </w:t>
            </w:r>
            <w:r w:rsidR="00D44D34">
              <w:t>персоналом</w:t>
            </w:r>
          </w:p>
          <w:p w:rsidR="00661387" w:rsidRDefault="00661387" w:rsidP="00BB263D"/>
        </w:tc>
      </w:tr>
      <w:tr w:rsidR="00AD0A25" w:rsidTr="00C770DE">
        <w:trPr>
          <w:trHeight w:val="645"/>
        </w:trPr>
        <w:tc>
          <w:tcPr>
            <w:tcW w:w="4077" w:type="dxa"/>
            <w:shd w:val="clear" w:color="auto" w:fill="F2F2F2"/>
          </w:tcPr>
          <w:p w:rsidR="0076630E" w:rsidRDefault="00AD0A25" w:rsidP="00CD7F11">
            <w:pPr>
              <w:rPr>
                <w:b/>
              </w:rPr>
            </w:pPr>
            <w:r w:rsidRPr="00C372CD">
              <w:rPr>
                <w:b/>
              </w:rPr>
              <w:t xml:space="preserve">Должность руководителя </w:t>
            </w:r>
            <w:r w:rsidR="00CD7F11">
              <w:rPr>
                <w:b/>
              </w:rPr>
              <w:t xml:space="preserve">по </w:t>
            </w:r>
          </w:p>
          <w:p w:rsidR="00AD0A25" w:rsidRPr="00C372CD" w:rsidRDefault="00CD7F11" w:rsidP="00CD7F11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</w:t>
            </w:r>
            <w:r>
              <w:rPr>
                <w:b/>
              </w:rPr>
              <w:t>правлению</w:t>
            </w:r>
            <w:r w:rsidR="00AD0A25">
              <w:t xml:space="preserve"> (при наличии)</w:t>
            </w:r>
            <w:r w:rsidR="00AD0A25" w:rsidRPr="00C372CD">
              <w:rPr>
                <w:b/>
              </w:rPr>
              <w:t>:</w:t>
            </w:r>
          </w:p>
        </w:tc>
        <w:tc>
          <w:tcPr>
            <w:tcW w:w="6060" w:type="dxa"/>
          </w:tcPr>
          <w:p w:rsidR="00FB1986" w:rsidRDefault="00661387" w:rsidP="003A5510">
            <w:r>
              <w:t>Замест</w:t>
            </w:r>
            <w:r w:rsidR="009D14C5">
              <w:t>итель главного врача по медицинской части (по хирургии)</w:t>
            </w:r>
          </w:p>
          <w:p w:rsidR="00661387" w:rsidRDefault="00661387" w:rsidP="00D44D34"/>
        </w:tc>
      </w:tr>
      <w:tr w:rsidR="00FB1986" w:rsidRPr="003A5510" w:rsidTr="006D1445">
        <w:trPr>
          <w:trHeight w:val="184"/>
        </w:trPr>
        <w:tc>
          <w:tcPr>
            <w:tcW w:w="10137" w:type="dxa"/>
            <w:gridSpan w:val="2"/>
            <w:shd w:val="clear" w:color="auto" w:fill="F2F2F2"/>
          </w:tcPr>
          <w:p w:rsidR="00FB1986" w:rsidRPr="00FC5698" w:rsidRDefault="00FC5698" w:rsidP="00FC5698">
            <w:r>
              <w:t>Н</w:t>
            </w:r>
            <w:r w:rsidRPr="00FC5698">
              <w:t xml:space="preserve">азначается на должность и освобождается от должности приказом Главного </w:t>
            </w:r>
            <w:r w:rsidR="00606C19" w:rsidRPr="00FC5698">
              <w:t>врача,</w:t>
            </w:r>
            <w:r w:rsidRPr="00FC5698">
              <w:t xml:space="preserve"> в </w:t>
            </w:r>
            <w:r w:rsidR="00606C19">
              <w:t xml:space="preserve">порядке, </w:t>
            </w:r>
            <w:r w:rsidRPr="00FC5698">
              <w:t>установленном действующим трудовым законодательством</w:t>
            </w:r>
            <w:r w:rsidR="00606C19">
              <w:t xml:space="preserve"> РФ.</w:t>
            </w:r>
          </w:p>
        </w:tc>
      </w:tr>
    </w:tbl>
    <w:p w:rsidR="00AD0A25" w:rsidRDefault="00AD0A25" w:rsidP="007618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"/>
        <w:gridCol w:w="3684"/>
        <w:gridCol w:w="6010"/>
      </w:tblGrid>
      <w:tr w:rsidR="00747B2B" w:rsidTr="00C372CD">
        <w:tc>
          <w:tcPr>
            <w:tcW w:w="10137" w:type="dxa"/>
            <w:gridSpan w:val="3"/>
            <w:shd w:val="clear" w:color="auto" w:fill="FBD4B4"/>
          </w:tcPr>
          <w:p w:rsidR="00747B2B" w:rsidRPr="00C372CD" w:rsidRDefault="00747B2B" w:rsidP="00701E1E">
            <w:pPr>
              <w:rPr>
                <w:b/>
              </w:rPr>
            </w:pPr>
            <w:r w:rsidRPr="00C372CD">
              <w:rPr>
                <w:b/>
              </w:rPr>
              <w:t>3 Квалификационные требования</w:t>
            </w:r>
          </w:p>
        </w:tc>
      </w:tr>
      <w:tr w:rsidR="00CD7F11" w:rsidTr="002B3379">
        <w:trPr>
          <w:trHeight w:val="851"/>
        </w:trPr>
        <w:tc>
          <w:tcPr>
            <w:tcW w:w="4127" w:type="dxa"/>
            <w:gridSpan w:val="2"/>
            <w:shd w:val="clear" w:color="auto" w:fill="F2F2F2"/>
            <w:vAlign w:val="center"/>
          </w:tcPr>
          <w:p w:rsidR="00CD7F11" w:rsidRDefault="00CD7F11" w:rsidP="00D6262F">
            <w:pPr>
              <w:rPr>
                <w:b/>
              </w:rPr>
            </w:pPr>
            <w:r w:rsidRPr="00C372CD">
              <w:rPr>
                <w:b/>
              </w:rPr>
              <w:t>Образование</w:t>
            </w:r>
          </w:p>
          <w:p w:rsidR="00EA165C" w:rsidRPr="00EA165C" w:rsidRDefault="00EA165C" w:rsidP="00EA165C">
            <w:pPr>
              <w:autoSpaceDE w:val="0"/>
              <w:autoSpaceDN w:val="0"/>
              <w:adjustRightInd w:val="0"/>
              <w:jc w:val="both"/>
              <w:rPr>
                <w:i/>
                <w:sz w:val="18"/>
              </w:rPr>
            </w:pPr>
            <w:r w:rsidRPr="00EA165C">
              <w:rPr>
                <w:sz w:val="18"/>
              </w:rPr>
              <w:t>(</w:t>
            </w:r>
            <w:r w:rsidRPr="00EA165C">
              <w:rPr>
                <w:i/>
                <w:sz w:val="18"/>
              </w:rPr>
              <w:t>в соответствии с:</w:t>
            </w:r>
          </w:p>
          <w:p w:rsidR="00EA165C" w:rsidRPr="00EA165C" w:rsidRDefault="00EA165C" w:rsidP="00EA165C">
            <w:pPr>
              <w:autoSpaceDE w:val="0"/>
              <w:autoSpaceDN w:val="0"/>
              <w:adjustRightInd w:val="0"/>
              <w:jc w:val="both"/>
              <w:rPr>
                <w:i/>
                <w:sz w:val="18"/>
              </w:rPr>
            </w:pPr>
            <w:r w:rsidRPr="00EA165C">
              <w:rPr>
                <w:i/>
                <w:sz w:val="18"/>
              </w:rPr>
              <w:t>-  Приказом Минздрава России N 707н</w:t>
            </w:r>
          </w:p>
          <w:p w:rsidR="00EA165C" w:rsidRPr="00EA165C" w:rsidRDefault="00EA165C" w:rsidP="00EA165C">
            <w:pPr>
              <w:autoSpaceDE w:val="0"/>
              <w:autoSpaceDN w:val="0"/>
              <w:adjustRightInd w:val="0"/>
              <w:jc w:val="both"/>
              <w:rPr>
                <w:i/>
                <w:sz w:val="18"/>
              </w:rPr>
            </w:pPr>
            <w:r w:rsidRPr="00EA165C">
              <w:rPr>
                <w:i/>
                <w:sz w:val="18"/>
              </w:rPr>
              <w:t>"Об утверждении Квалификационных требов</w:t>
            </w:r>
            <w:r w:rsidRPr="00EA165C">
              <w:rPr>
                <w:i/>
                <w:sz w:val="18"/>
              </w:rPr>
              <w:t>а</w:t>
            </w:r>
            <w:r w:rsidRPr="00EA165C">
              <w:rPr>
                <w:i/>
                <w:sz w:val="18"/>
              </w:rPr>
              <w:t>ний к медицинским и фармацевтическим рабо</w:t>
            </w:r>
            <w:r w:rsidRPr="00EA165C">
              <w:rPr>
                <w:i/>
                <w:sz w:val="18"/>
              </w:rPr>
              <w:t>т</w:t>
            </w:r>
            <w:r w:rsidRPr="00EA165C">
              <w:rPr>
                <w:i/>
                <w:sz w:val="18"/>
              </w:rPr>
              <w:t>никам с высшим образованием по направлению подготовки "Здравоохранение и медицинские на</w:t>
            </w:r>
            <w:r w:rsidRPr="00EA165C">
              <w:rPr>
                <w:i/>
                <w:sz w:val="18"/>
              </w:rPr>
              <w:t>у</w:t>
            </w:r>
            <w:r w:rsidRPr="00EA165C">
              <w:rPr>
                <w:i/>
                <w:sz w:val="18"/>
              </w:rPr>
              <w:t>ки"</w:t>
            </w:r>
          </w:p>
          <w:p w:rsidR="00EA165C" w:rsidRPr="00EA165C" w:rsidRDefault="00EA165C" w:rsidP="00EA165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</w:rPr>
            </w:pPr>
            <w:r w:rsidRPr="00EA165C">
              <w:rPr>
                <w:i/>
                <w:iCs/>
                <w:sz w:val="18"/>
              </w:rPr>
              <w:t>- Приказом Минздравсоцразвития РФ N 541н "Об утверждении Единого квалификационного спр</w:t>
            </w:r>
            <w:r w:rsidRPr="00EA165C">
              <w:rPr>
                <w:i/>
                <w:iCs/>
                <w:sz w:val="18"/>
              </w:rPr>
              <w:t>а</w:t>
            </w:r>
            <w:r w:rsidRPr="00EA165C">
              <w:rPr>
                <w:i/>
                <w:iCs/>
                <w:sz w:val="18"/>
              </w:rPr>
              <w:t>вочника должностей руководителей, специал</w:t>
            </w:r>
            <w:r w:rsidRPr="00EA165C">
              <w:rPr>
                <w:i/>
                <w:iCs/>
                <w:sz w:val="18"/>
              </w:rPr>
              <w:t>и</w:t>
            </w:r>
            <w:r w:rsidRPr="00EA165C">
              <w:rPr>
                <w:i/>
                <w:iCs/>
                <w:sz w:val="18"/>
              </w:rPr>
              <w:t>стов и служащих, раздел "Квалификационные характеристики должностей работников в сф</w:t>
            </w:r>
            <w:r w:rsidRPr="00EA165C">
              <w:rPr>
                <w:i/>
                <w:iCs/>
                <w:sz w:val="18"/>
              </w:rPr>
              <w:t>е</w:t>
            </w:r>
            <w:r w:rsidRPr="00EA165C">
              <w:rPr>
                <w:i/>
                <w:iCs/>
                <w:sz w:val="18"/>
              </w:rPr>
              <w:t>ре здравоохран</w:t>
            </w:r>
            <w:r w:rsidRPr="00EA165C">
              <w:rPr>
                <w:i/>
                <w:iCs/>
                <w:sz w:val="18"/>
              </w:rPr>
              <w:t>е</w:t>
            </w:r>
            <w:r w:rsidRPr="00EA165C">
              <w:rPr>
                <w:i/>
                <w:iCs/>
                <w:sz w:val="18"/>
              </w:rPr>
              <w:t>ния"</w:t>
            </w:r>
          </w:p>
          <w:p w:rsidR="00EA165C" w:rsidRPr="00C372CD" w:rsidRDefault="00EA165C" w:rsidP="00EA165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A165C">
              <w:rPr>
                <w:i/>
                <w:sz w:val="18"/>
              </w:rPr>
              <w:t>- Профессионального стандарта (при  нал</w:t>
            </w:r>
            <w:r w:rsidRPr="00EA165C">
              <w:rPr>
                <w:i/>
                <w:sz w:val="18"/>
              </w:rPr>
              <w:t>и</w:t>
            </w:r>
            <w:r w:rsidRPr="00EA165C">
              <w:rPr>
                <w:i/>
                <w:sz w:val="18"/>
              </w:rPr>
              <w:t>чии) в соответствии со ст. 195.1 ТК РФ</w:t>
            </w:r>
            <w:r w:rsidRPr="00EA165C">
              <w:rPr>
                <w:sz w:val="18"/>
              </w:rPr>
              <w:t>)</w:t>
            </w:r>
          </w:p>
        </w:tc>
        <w:tc>
          <w:tcPr>
            <w:tcW w:w="6010" w:type="dxa"/>
          </w:tcPr>
          <w:p w:rsidR="00CD7F11" w:rsidRPr="00440A0B" w:rsidRDefault="00845377" w:rsidP="00EA165C">
            <w:pPr>
              <w:autoSpaceDE w:val="0"/>
              <w:autoSpaceDN w:val="0"/>
              <w:adjustRightInd w:val="0"/>
              <w:jc w:val="both"/>
            </w:pPr>
            <w:r w:rsidRPr="00845377">
              <w:t>Среднее профессиональное образование по специал</w:t>
            </w:r>
            <w:r w:rsidRPr="00845377">
              <w:t>ь</w:t>
            </w:r>
            <w:r w:rsidRPr="00845377">
              <w:t>ности "Лечебное дело", "Акушерское дело", "Сестри</w:t>
            </w:r>
            <w:r w:rsidRPr="00845377">
              <w:t>н</w:t>
            </w:r>
            <w:r w:rsidRPr="00845377">
              <w:t>ское дело" и сертификат специалиста по специальности "Операционное д</w:t>
            </w:r>
            <w:r w:rsidRPr="00845377">
              <w:t>е</w:t>
            </w:r>
            <w:r w:rsidRPr="00845377">
              <w:t>ло"</w:t>
            </w:r>
          </w:p>
        </w:tc>
      </w:tr>
      <w:tr w:rsidR="00CD7F11" w:rsidTr="00C770DE">
        <w:trPr>
          <w:trHeight w:val="848"/>
        </w:trPr>
        <w:tc>
          <w:tcPr>
            <w:tcW w:w="4127" w:type="dxa"/>
            <w:gridSpan w:val="2"/>
            <w:shd w:val="clear" w:color="auto" w:fill="F2F2F2"/>
            <w:vAlign w:val="center"/>
          </w:tcPr>
          <w:p w:rsidR="00CD7F11" w:rsidRPr="00C372CD" w:rsidRDefault="00CD7F11" w:rsidP="00D6262F">
            <w:pPr>
              <w:rPr>
                <w:b/>
              </w:rPr>
            </w:pPr>
            <w:r w:rsidRPr="00C372CD">
              <w:rPr>
                <w:b/>
              </w:rPr>
              <w:t xml:space="preserve">Стаж и опыт работы </w:t>
            </w:r>
            <w:r w:rsidRPr="00C372CD">
              <w:rPr>
                <w:b/>
              </w:rPr>
              <w:br/>
              <w:t>в данном направл</w:t>
            </w:r>
            <w:r w:rsidRPr="00C372CD">
              <w:rPr>
                <w:b/>
              </w:rPr>
              <w:t>е</w:t>
            </w:r>
            <w:r w:rsidRPr="00C372CD">
              <w:rPr>
                <w:b/>
              </w:rPr>
              <w:t>нии</w:t>
            </w:r>
          </w:p>
        </w:tc>
        <w:tc>
          <w:tcPr>
            <w:tcW w:w="6010" w:type="dxa"/>
            <w:vAlign w:val="center"/>
          </w:tcPr>
          <w:p w:rsidR="00CD7F11" w:rsidRDefault="009D14C5" w:rsidP="00C770DE">
            <w:r>
              <w:t>Без предъявления требований к стажу работы</w:t>
            </w:r>
          </w:p>
        </w:tc>
      </w:tr>
      <w:tr w:rsidR="000B2C73" w:rsidTr="00E37A42">
        <w:trPr>
          <w:trHeight w:val="266"/>
        </w:trPr>
        <w:tc>
          <w:tcPr>
            <w:tcW w:w="10137" w:type="dxa"/>
            <w:gridSpan w:val="3"/>
            <w:shd w:val="clear" w:color="auto" w:fill="FBD4B4"/>
            <w:vAlign w:val="center"/>
          </w:tcPr>
          <w:p w:rsidR="000B2C73" w:rsidRPr="000B2C73" w:rsidRDefault="000B2C73" w:rsidP="00C372CD">
            <w:pPr>
              <w:jc w:val="both"/>
              <w:rPr>
                <w:b/>
              </w:rPr>
            </w:pPr>
            <w:r w:rsidRPr="000B2C73">
              <w:rPr>
                <w:b/>
              </w:rPr>
              <w:t>4 Особые условия допуска к работе</w:t>
            </w:r>
          </w:p>
        </w:tc>
      </w:tr>
      <w:tr w:rsidR="00395CA1" w:rsidTr="009D14C5">
        <w:trPr>
          <w:trHeight w:val="775"/>
        </w:trPr>
        <w:tc>
          <w:tcPr>
            <w:tcW w:w="443" w:type="dxa"/>
            <w:shd w:val="clear" w:color="auto" w:fill="FFFFFF"/>
            <w:vAlign w:val="center"/>
          </w:tcPr>
          <w:p w:rsidR="00395CA1" w:rsidRPr="00395CA1" w:rsidRDefault="00395CA1" w:rsidP="00E95C9E">
            <w:pPr>
              <w:autoSpaceDE w:val="0"/>
              <w:autoSpaceDN w:val="0"/>
              <w:adjustRightInd w:val="0"/>
              <w:ind w:left="34"/>
              <w:jc w:val="both"/>
            </w:pPr>
            <w:r w:rsidRPr="00395CA1">
              <w:t>1.</w:t>
            </w:r>
          </w:p>
        </w:tc>
        <w:tc>
          <w:tcPr>
            <w:tcW w:w="9694" w:type="dxa"/>
            <w:gridSpan w:val="2"/>
            <w:shd w:val="clear" w:color="auto" w:fill="FFFFFF"/>
          </w:tcPr>
          <w:p w:rsidR="00395CA1" w:rsidRPr="00395CA1" w:rsidRDefault="00A30DDB" w:rsidP="009D14C5">
            <w:pPr>
              <w:autoSpaceDE w:val="0"/>
              <w:autoSpaceDN w:val="0"/>
              <w:adjustRightInd w:val="0"/>
              <w:ind w:left="34"/>
            </w:pPr>
            <w:r>
              <w:t>Наличие действующего сертификата о повышении профессиональной квалификации по специальности</w:t>
            </w:r>
            <w:r w:rsidR="00606C19">
              <w:t>.</w:t>
            </w:r>
          </w:p>
        </w:tc>
      </w:tr>
      <w:tr w:rsidR="00395CA1" w:rsidTr="009D14C5">
        <w:trPr>
          <w:trHeight w:val="816"/>
        </w:trPr>
        <w:tc>
          <w:tcPr>
            <w:tcW w:w="443" w:type="dxa"/>
            <w:shd w:val="clear" w:color="auto" w:fill="FFFFFF"/>
            <w:vAlign w:val="center"/>
          </w:tcPr>
          <w:p w:rsidR="00395CA1" w:rsidRPr="00395CA1" w:rsidRDefault="00395CA1" w:rsidP="00E95C9E">
            <w:pPr>
              <w:autoSpaceDE w:val="0"/>
              <w:autoSpaceDN w:val="0"/>
              <w:adjustRightInd w:val="0"/>
              <w:ind w:left="34"/>
              <w:jc w:val="both"/>
            </w:pPr>
            <w:r>
              <w:t>2.</w:t>
            </w:r>
          </w:p>
        </w:tc>
        <w:tc>
          <w:tcPr>
            <w:tcW w:w="9694" w:type="dxa"/>
            <w:gridSpan w:val="2"/>
            <w:shd w:val="clear" w:color="auto" w:fill="FFFFFF"/>
          </w:tcPr>
          <w:p w:rsidR="00FC5698" w:rsidRPr="00395CA1" w:rsidRDefault="002B3379" w:rsidP="009D14C5">
            <w:pPr>
              <w:autoSpaceDE w:val="0"/>
              <w:autoSpaceDN w:val="0"/>
              <w:adjustRightInd w:val="0"/>
              <w:ind w:left="34"/>
            </w:pPr>
            <w:r>
              <w:t>Прохождение обязательного</w:t>
            </w:r>
            <w:r w:rsidR="00395CA1">
              <w:t xml:space="preserve"> предварительн</w:t>
            </w:r>
            <w:r>
              <w:t>ого</w:t>
            </w:r>
            <w:r w:rsidR="00395CA1">
              <w:t xml:space="preserve"> (при поступлении на работу) и периодич</w:t>
            </w:r>
            <w:r w:rsidR="00395CA1">
              <w:t>е</w:t>
            </w:r>
            <w:r w:rsidR="00395CA1">
              <w:t>ски</w:t>
            </w:r>
            <w:r>
              <w:t>х</w:t>
            </w:r>
            <w:r w:rsidR="00395CA1">
              <w:t xml:space="preserve"> медицински</w:t>
            </w:r>
            <w:r>
              <w:t>х</w:t>
            </w:r>
            <w:r w:rsidR="00395CA1">
              <w:t xml:space="preserve"> осмотров (обследования) в порядке, установленном законодател</w:t>
            </w:r>
            <w:r w:rsidR="00395CA1">
              <w:t>ь</w:t>
            </w:r>
            <w:r w:rsidR="00395CA1">
              <w:t>ством РФ.</w:t>
            </w:r>
          </w:p>
        </w:tc>
      </w:tr>
      <w:tr w:rsidR="009D14C5" w:rsidTr="009D14C5">
        <w:trPr>
          <w:trHeight w:val="571"/>
        </w:trPr>
        <w:tc>
          <w:tcPr>
            <w:tcW w:w="443" w:type="dxa"/>
            <w:shd w:val="clear" w:color="auto" w:fill="FFFFFF"/>
            <w:vAlign w:val="center"/>
          </w:tcPr>
          <w:p w:rsidR="009D14C5" w:rsidRDefault="009D14C5" w:rsidP="00E95C9E">
            <w:pPr>
              <w:autoSpaceDE w:val="0"/>
              <w:autoSpaceDN w:val="0"/>
              <w:adjustRightInd w:val="0"/>
              <w:ind w:left="34"/>
              <w:jc w:val="both"/>
            </w:pPr>
            <w:r>
              <w:t>3.</w:t>
            </w:r>
          </w:p>
        </w:tc>
        <w:tc>
          <w:tcPr>
            <w:tcW w:w="9694" w:type="dxa"/>
            <w:gridSpan w:val="2"/>
            <w:shd w:val="clear" w:color="auto" w:fill="FFFFFF"/>
          </w:tcPr>
          <w:p w:rsidR="009D14C5" w:rsidRDefault="009D14C5" w:rsidP="009D14C5">
            <w:pPr>
              <w:autoSpaceDE w:val="0"/>
              <w:autoSpaceDN w:val="0"/>
              <w:adjustRightInd w:val="0"/>
              <w:ind w:left="34"/>
            </w:pPr>
            <w:r>
              <w:t>Наличие</w:t>
            </w:r>
            <w:r w:rsidRPr="00395CA1">
              <w:t xml:space="preserve"> допуск</w:t>
            </w:r>
            <w:r>
              <w:t>а к работе с наркотическими средствами и психотропными веществами (при необходимости) в соответствии с законодательством РФ.</w:t>
            </w:r>
          </w:p>
        </w:tc>
      </w:tr>
    </w:tbl>
    <w:p w:rsidR="00A30DDB" w:rsidRDefault="00A30DDB" w:rsidP="007618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9621"/>
      </w:tblGrid>
      <w:tr w:rsidR="00DC1BD4" w:rsidTr="00C372CD">
        <w:tc>
          <w:tcPr>
            <w:tcW w:w="10137" w:type="dxa"/>
            <w:gridSpan w:val="2"/>
            <w:shd w:val="clear" w:color="auto" w:fill="FBD4B4"/>
          </w:tcPr>
          <w:p w:rsidR="00DC1BD4" w:rsidRPr="00C372CD" w:rsidRDefault="00A30DDB" w:rsidP="007618F5">
            <w:pPr>
              <w:rPr>
                <w:b/>
              </w:rPr>
            </w:pPr>
            <w:r>
              <w:rPr>
                <w:b/>
              </w:rPr>
              <w:t>5</w:t>
            </w:r>
            <w:r w:rsidR="00DC1BD4" w:rsidRPr="00C372CD">
              <w:rPr>
                <w:b/>
              </w:rPr>
              <w:t xml:space="preserve"> Должностные обязанности</w:t>
            </w:r>
          </w:p>
        </w:tc>
      </w:tr>
      <w:tr w:rsidR="00953510" w:rsidTr="002411AF">
        <w:tc>
          <w:tcPr>
            <w:tcW w:w="10137" w:type="dxa"/>
            <w:gridSpan w:val="2"/>
            <w:shd w:val="clear" w:color="auto" w:fill="F2F2F2"/>
          </w:tcPr>
          <w:p w:rsidR="00953510" w:rsidRPr="00645DF6" w:rsidRDefault="00953510" w:rsidP="00645DF6">
            <w:pPr>
              <w:jc w:val="both"/>
            </w:pPr>
            <w:r w:rsidRPr="00645DF6">
              <w:lastRenderedPageBreak/>
              <w:t>Результатом деятельности сотрудника являются качественно пролеченные пациенты, к</w:t>
            </w:r>
            <w:r w:rsidRPr="00645DF6">
              <w:t>о</w:t>
            </w:r>
            <w:r w:rsidRPr="00645DF6">
              <w:t>торые удовлетворены результатом (качеством) оказания услуги.</w:t>
            </w:r>
          </w:p>
        </w:tc>
      </w:tr>
      <w:tr w:rsidR="00FE3F6E" w:rsidTr="002411AF">
        <w:trPr>
          <w:trHeight w:val="353"/>
        </w:trPr>
        <w:tc>
          <w:tcPr>
            <w:tcW w:w="516" w:type="dxa"/>
            <w:shd w:val="clear" w:color="auto" w:fill="D9D9D9"/>
            <w:vAlign w:val="center"/>
          </w:tcPr>
          <w:p w:rsidR="00FE3F6E" w:rsidRPr="00A30DDB" w:rsidRDefault="00A30DDB" w:rsidP="00C372CD">
            <w:pPr>
              <w:jc w:val="center"/>
              <w:rPr>
                <w:b/>
              </w:rPr>
            </w:pPr>
            <w:r w:rsidRPr="00A30DDB">
              <w:rPr>
                <w:b/>
              </w:rPr>
              <w:t>5.1</w:t>
            </w:r>
          </w:p>
        </w:tc>
        <w:tc>
          <w:tcPr>
            <w:tcW w:w="9621" w:type="dxa"/>
            <w:shd w:val="clear" w:color="auto" w:fill="D9D9D9"/>
          </w:tcPr>
          <w:p w:rsidR="00FC5698" w:rsidRPr="00FC5698" w:rsidRDefault="00EF4BBD" w:rsidP="00DA2E03">
            <w:pPr>
              <w:jc w:val="both"/>
              <w:rPr>
                <w:b/>
              </w:rPr>
            </w:pPr>
            <w:r>
              <w:rPr>
                <w:b/>
              </w:rPr>
              <w:t>Сотрудник</w:t>
            </w:r>
            <w:r w:rsidR="00DA2E03" w:rsidRPr="00A30DDB">
              <w:rPr>
                <w:b/>
              </w:rPr>
              <w:t xml:space="preserve"> в своей деятельности обязан руководствоваться:</w:t>
            </w:r>
          </w:p>
        </w:tc>
      </w:tr>
      <w:tr w:rsidR="00FC5698" w:rsidTr="00FC5698">
        <w:trPr>
          <w:trHeight w:val="214"/>
        </w:trPr>
        <w:tc>
          <w:tcPr>
            <w:tcW w:w="516" w:type="dxa"/>
            <w:shd w:val="clear" w:color="auto" w:fill="auto"/>
            <w:vAlign w:val="center"/>
          </w:tcPr>
          <w:p w:rsidR="00FC5698" w:rsidRPr="00A30DDB" w:rsidRDefault="00FC5698" w:rsidP="00C372CD">
            <w:pPr>
              <w:jc w:val="center"/>
              <w:rPr>
                <w:b/>
              </w:rPr>
            </w:pPr>
          </w:p>
        </w:tc>
        <w:tc>
          <w:tcPr>
            <w:tcW w:w="9621" w:type="dxa"/>
            <w:shd w:val="clear" w:color="auto" w:fill="auto"/>
          </w:tcPr>
          <w:p w:rsidR="008B2D1A" w:rsidRDefault="008B2D1A" w:rsidP="00336DC2">
            <w:pPr>
              <w:numPr>
                <w:ilvl w:val="0"/>
                <w:numId w:val="33"/>
              </w:numPr>
              <w:ind w:left="335" w:hanging="335"/>
              <w:jc w:val="both"/>
            </w:pPr>
            <w:r>
              <w:t>Миссией и ценностями КГБУЗ ККБ;</w:t>
            </w:r>
          </w:p>
          <w:p w:rsidR="008B2D1A" w:rsidRDefault="008B2D1A" w:rsidP="00336DC2">
            <w:pPr>
              <w:numPr>
                <w:ilvl w:val="0"/>
                <w:numId w:val="33"/>
              </w:numPr>
              <w:ind w:left="335" w:hanging="335"/>
              <w:jc w:val="both"/>
            </w:pPr>
            <w:r>
              <w:t>Политикой в области качества;</w:t>
            </w:r>
          </w:p>
          <w:p w:rsidR="00FC5698" w:rsidRPr="00DA2E03" w:rsidRDefault="00FC5698" w:rsidP="00336DC2">
            <w:pPr>
              <w:numPr>
                <w:ilvl w:val="0"/>
                <w:numId w:val="33"/>
              </w:numPr>
              <w:ind w:left="335" w:hanging="335"/>
              <w:jc w:val="both"/>
            </w:pPr>
            <w:hyperlink r:id="rId9" w:history="1">
              <w:r w:rsidRPr="00DA2E03">
                <w:t>Конституцией</w:t>
              </w:r>
            </w:hyperlink>
            <w:r w:rsidRPr="00DA2E03">
              <w:t xml:space="preserve"> РФ;</w:t>
            </w:r>
          </w:p>
          <w:p w:rsidR="00FC5698" w:rsidRPr="00E07013" w:rsidRDefault="00FC5698" w:rsidP="00336DC2">
            <w:pPr>
              <w:numPr>
                <w:ilvl w:val="0"/>
                <w:numId w:val="33"/>
              </w:numPr>
              <w:ind w:left="335" w:hanging="335"/>
              <w:jc w:val="both"/>
            </w:pPr>
            <w:r w:rsidRPr="00E07013">
              <w:t xml:space="preserve">Трудовым </w:t>
            </w:r>
            <w:hyperlink r:id="rId10" w:history="1">
              <w:r w:rsidRPr="00C372CD">
                <w:rPr>
                  <w:rStyle w:val="a6"/>
                  <w:color w:val="000000"/>
                  <w:u w:val="none"/>
                </w:rPr>
                <w:t>кодексом</w:t>
              </w:r>
            </w:hyperlink>
            <w:r w:rsidRPr="00E07013">
              <w:t xml:space="preserve"> РФ;</w:t>
            </w:r>
          </w:p>
          <w:p w:rsidR="00FC5698" w:rsidRPr="00E07013" w:rsidRDefault="00FC5698" w:rsidP="00336DC2">
            <w:pPr>
              <w:numPr>
                <w:ilvl w:val="0"/>
                <w:numId w:val="33"/>
              </w:numPr>
              <w:ind w:left="335" w:hanging="335"/>
              <w:jc w:val="both"/>
            </w:pPr>
            <w:r w:rsidRPr="00E07013">
              <w:t>Законодательными актами и федеральными законами РФ;</w:t>
            </w:r>
          </w:p>
          <w:p w:rsidR="00FC5698" w:rsidRPr="00E07013" w:rsidRDefault="00FC5698" w:rsidP="00336DC2">
            <w:pPr>
              <w:numPr>
                <w:ilvl w:val="0"/>
                <w:numId w:val="33"/>
              </w:numPr>
              <w:ind w:left="335" w:hanging="335"/>
              <w:jc w:val="both"/>
            </w:pPr>
            <w:r w:rsidRPr="00E07013">
              <w:t>Постановлениями и распоряжениями Правительства РФ, администрации Красноярск</w:t>
            </w:r>
            <w:r w:rsidRPr="00E07013">
              <w:t>о</w:t>
            </w:r>
            <w:r w:rsidRPr="00E07013">
              <w:t>го края;</w:t>
            </w:r>
          </w:p>
          <w:p w:rsidR="00FC5698" w:rsidRPr="00E07013" w:rsidRDefault="00FC5698" w:rsidP="00336DC2">
            <w:pPr>
              <w:numPr>
                <w:ilvl w:val="0"/>
                <w:numId w:val="33"/>
              </w:numPr>
              <w:ind w:left="335" w:hanging="335"/>
              <w:jc w:val="both"/>
            </w:pPr>
            <w:r w:rsidRPr="00E07013">
              <w:t>Приказами и распоряжениями Министерства здравоохранения Красноярского края и РФ;</w:t>
            </w:r>
          </w:p>
          <w:p w:rsidR="00FC5698" w:rsidRPr="00E07013" w:rsidRDefault="00FC5698" w:rsidP="00336DC2">
            <w:pPr>
              <w:numPr>
                <w:ilvl w:val="0"/>
                <w:numId w:val="24"/>
              </w:numPr>
              <w:tabs>
                <w:tab w:val="clear" w:pos="720"/>
              </w:tabs>
              <w:ind w:left="335" w:hanging="335"/>
              <w:jc w:val="both"/>
            </w:pPr>
            <w:r w:rsidRPr="00E07013">
              <w:t>Приказами и распоряжениями главного врача, его заместителя по направлению де</w:t>
            </w:r>
            <w:r w:rsidRPr="00E07013">
              <w:t>я</w:t>
            </w:r>
            <w:r w:rsidRPr="00E07013">
              <w:t>тельности;</w:t>
            </w:r>
          </w:p>
          <w:p w:rsidR="00FC5698" w:rsidRPr="00E07013" w:rsidRDefault="00FC5698" w:rsidP="00336DC2">
            <w:pPr>
              <w:numPr>
                <w:ilvl w:val="0"/>
                <w:numId w:val="24"/>
              </w:numPr>
              <w:tabs>
                <w:tab w:val="clear" w:pos="720"/>
              </w:tabs>
              <w:ind w:left="335" w:hanging="335"/>
              <w:jc w:val="both"/>
            </w:pPr>
            <w:r w:rsidRPr="00E07013">
              <w:t>Положением об отделе охраны труда и промышленной безопа</w:t>
            </w:r>
            <w:r w:rsidRPr="00E07013">
              <w:t>с</w:t>
            </w:r>
            <w:r w:rsidRPr="00E07013">
              <w:t>ности;</w:t>
            </w:r>
          </w:p>
          <w:p w:rsidR="00FC5698" w:rsidRDefault="00FC5698" w:rsidP="00336DC2">
            <w:pPr>
              <w:numPr>
                <w:ilvl w:val="0"/>
                <w:numId w:val="33"/>
              </w:numPr>
              <w:ind w:left="335" w:hanging="335"/>
              <w:jc w:val="both"/>
            </w:pPr>
            <w:r w:rsidRPr="00E07013">
              <w:t>Междунаро</w:t>
            </w:r>
            <w:r>
              <w:t xml:space="preserve">дными стандартами серии </w:t>
            </w:r>
            <w:r w:rsidRPr="000441C6">
              <w:rPr>
                <w:lang w:val="en-US"/>
              </w:rPr>
              <w:t>ISO</w:t>
            </w:r>
            <w:r w:rsidRPr="006D1445">
              <w:t xml:space="preserve"> 9001</w:t>
            </w:r>
            <w:r>
              <w:t>;</w:t>
            </w:r>
          </w:p>
          <w:p w:rsidR="00FC5698" w:rsidRPr="00E07013" w:rsidRDefault="00FC5698" w:rsidP="00336DC2">
            <w:pPr>
              <w:numPr>
                <w:ilvl w:val="0"/>
                <w:numId w:val="33"/>
              </w:numPr>
              <w:ind w:left="335" w:hanging="335"/>
              <w:jc w:val="both"/>
            </w:pPr>
            <w:r w:rsidRPr="00E07013">
              <w:t>Уставом КГБУЗ ККБ;</w:t>
            </w:r>
          </w:p>
          <w:p w:rsidR="00017977" w:rsidRDefault="00FC5698" w:rsidP="00336DC2">
            <w:pPr>
              <w:numPr>
                <w:ilvl w:val="0"/>
                <w:numId w:val="33"/>
              </w:numPr>
              <w:ind w:left="335" w:hanging="335"/>
              <w:jc w:val="both"/>
            </w:pPr>
            <w:r w:rsidRPr="00E07013">
              <w:t>Локальными нормативными актами;</w:t>
            </w:r>
          </w:p>
          <w:p w:rsidR="009827F3" w:rsidRDefault="009827F3" w:rsidP="00BD2AC6">
            <w:pPr>
              <w:numPr>
                <w:ilvl w:val="0"/>
                <w:numId w:val="33"/>
              </w:numPr>
              <w:ind w:left="335" w:hanging="335"/>
              <w:jc w:val="both"/>
            </w:pPr>
            <w:r>
              <w:t>Т</w:t>
            </w:r>
            <w:r w:rsidR="00BD2AC6">
              <w:t>еоретическими</w:t>
            </w:r>
            <w:r>
              <w:t xml:space="preserve"> </w:t>
            </w:r>
            <w:r w:rsidR="00BD2AC6">
              <w:t xml:space="preserve">основами </w:t>
            </w:r>
            <w:r>
              <w:t xml:space="preserve"> по избранной специальности;</w:t>
            </w:r>
          </w:p>
          <w:p w:rsidR="009827F3" w:rsidRDefault="009827F3" w:rsidP="00336DC2">
            <w:pPr>
              <w:numPr>
                <w:ilvl w:val="0"/>
                <w:numId w:val="33"/>
              </w:numPr>
              <w:ind w:left="335" w:hanging="335"/>
              <w:jc w:val="both"/>
            </w:pPr>
            <w:r>
              <w:t>П</w:t>
            </w:r>
            <w:r w:rsidR="00BD2AC6">
              <w:t>равилами</w:t>
            </w:r>
            <w:r>
              <w:t xml:space="preserve"> эпидемической безопасности;</w:t>
            </w:r>
          </w:p>
          <w:p w:rsidR="009827F3" w:rsidRDefault="009827F3" w:rsidP="00336DC2">
            <w:pPr>
              <w:numPr>
                <w:ilvl w:val="0"/>
                <w:numId w:val="33"/>
              </w:numPr>
              <w:ind w:left="335" w:hanging="335"/>
              <w:jc w:val="both"/>
            </w:pPr>
            <w:r>
              <w:t>О</w:t>
            </w:r>
            <w:r w:rsidR="00BD2AC6">
              <w:t>сновами</w:t>
            </w:r>
            <w:r>
              <w:t xml:space="preserve"> трудового законодательства, пра</w:t>
            </w:r>
            <w:r w:rsidR="00BD2AC6">
              <w:t>вил</w:t>
            </w:r>
            <w:r w:rsidR="00CB2227">
              <w:t>а</w:t>
            </w:r>
            <w:r w:rsidR="00BD2AC6">
              <w:t>ми</w:t>
            </w:r>
            <w:r>
              <w:t xml:space="preserve"> внутренн</w:t>
            </w:r>
            <w:r w:rsidR="00BD2AC6">
              <w:t>его трудового распорядка, иными локальными нормативными правовыми актами</w:t>
            </w:r>
            <w:r>
              <w:t xml:space="preserve"> (об отпусках, оплате труда, пр</w:t>
            </w:r>
            <w:r>
              <w:t>е</w:t>
            </w:r>
            <w:r>
              <w:t>мировании и т.д.);</w:t>
            </w:r>
          </w:p>
          <w:p w:rsidR="009827F3" w:rsidRPr="00336DC2" w:rsidRDefault="009827F3" w:rsidP="00336DC2">
            <w:pPr>
              <w:numPr>
                <w:ilvl w:val="0"/>
                <w:numId w:val="33"/>
              </w:numPr>
              <w:ind w:left="335" w:hanging="335"/>
              <w:jc w:val="both"/>
            </w:pPr>
            <w:r>
              <w:t>Устав</w:t>
            </w:r>
            <w:r w:rsidR="00BD2AC6">
              <w:t>ом</w:t>
            </w:r>
            <w:r>
              <w:t xml:space="preserve"> </w:t>
            </w:r>
            <w:r w:rsidR="00BD2AC6">
              <w:t>больницы, коллективным</w:t>
            </w:r>
            <w:r>
              <w:t xml:space="preserve"> договор</w:t>
            </w:r>
            <w:r w:rsidR="00B56BFC">
              <w:t>ом</w:t>
            </w:r>
            <w:r>
              <w:t>, правила</w:t>
            </w:r>
            <w:r w:rsidR="00BD2AC6">
              <w:t>ми</w:t>
            </w:r>
            <w:r>
              <w:t xml:space="preserve"> по охране труда и пожарной безопасности.</w:t>
            </w:r>
          </w:p>
          <w:p w:rsidR="00FC5698" w:rsidRPr="00017977" w:rsidRDefault="00FC5698" w:rsidP="00336DC2">
            <w:pPr>
              <w:numPr>
                <w:ilvl w:val="0"/>
                <w:numId w:val="33"/>
              </w:numPr>
              <w:ind w:left="335" w:hanging="335"/>
              <w:jc w:val="both"/>
            </w:pPr>
            <w:r w:rsidRPr="00E07013">
              <w:t>Настоящей должностной инструкцией</w:t>
            </w:r>
            <w:r>
              <w:t>.</w:t>
            </w:r>
          </w:p>
        </w:tc>
      </w:tr>
      <w:tr w:rsidR="00E07013" w:rsidRPr="002D51A8" w:rsidTr="0047100C">
        <w:trPr>
          <w:trHeight w:val="230"/>
        </w:trPr>
        <w:tc>
          <w:tcPr>
            <w:tcW w:w="516" w:type="dxa"/>
            <w:shd w:val="clear" w:color="auto" w:fill="D9D9D9"/>
            <w:vAlign w:val="center"/>
          </w:tcPr>
          <w:p w:rsidR="00E07013" w:rsidRPr="00A30DDB" w:rsidRDefault="00A30DDB" w:rsidP="00C372CD">
            <w:pPr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9621" w:type="dxa"/>
            <w:tcBorders>
              <w:top w:val="nil"/>
            </w:tcBorders>
            <w:shd w:val="clear" w:color="auto" w:fill="D9D9D9"/>
          </w:tcPr>
          <w:p w:rsidR="00DA2E03" w:rsidRPr="00A30DDB" w:rsidRDefault="00EF4BBD" w:rsidP="00DA2E03">
            <w:pPr>
              <w:jc w:val="both"/>
            </w:pPr>
            <w:r>
              <w:rPr>
                <w:b/>
              </w:rPr>
              <w:t>Сотрудник</w:t>
            </w:r>
            <w:r w:rsidRPr="00A30DDB">
              <w:rPr>
                <w:b/>
              </w:rPr>
              <w:t xml:space="preserve"> </w:t>
            </w:r>
            <w:r w:rsidR="00674CA7" w:rsidRPr="00A30DDB">
              <w:rPr>
                <w:b/>
              </w:rPr>
              <w:t>д</w:t>
            </w:r>
            <w:r w:rsidR="00DA2E03" w:rsidRPr="00A30DDB">
              <w:rPr>
                <w:b/>
              </w:rPr>
              <w:t>олжен знать:</w:t>
            </w:r>
          </w:p>
        </w:tc>
      </w:tr>
      <w:tr w:rsidR="0025379D" w:rsidRPr="002D51A8" w:rsidTr="006D1445">
        <w:trPr>
          <w:trHeight w:val="230"/>
        </w:trPr>
        <w:tc>
          <w:tcPr>
            <w:tcW w:w="516" w:type="dxa"/>
            <w:shd w:val="clear" w:color="auto" w:fill="auto"/>
            <w:vAlign w:val="center"/>
          </w:tcPr>
          <w:p w:rsidR="0025379D" w:rsidRDefault="0025379D" w:rsidP="00C372CD">
            <w:pPr>
              <w:jc w:val="center"/>
              <w:rPr>
                <w:b/>
              </w:rPr>
            </w:pPr>
          </w:p>
        </w:tc>
        <w:tc>
          <w:tcPr>
            <w:tcW w:w="96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2D1A" w:rsidRDefault="008B2D1A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Миссию и ценности КГБУЗ ККБ;</w:t>
            </w:r>
          </w:p>
          <w:p w:rsidR="008B2D1A" w:rsidRDefault="008B2D1A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Политику в области качества и цели в области качества</w:t>
            </w:r>
          </w:p>
          <w:p w:rsidR="00962922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Федеральные законы и нормативно-правовые акты по вопросам здравоохранения в ча</w:t>
            </w:r>
            <w:r>
              <w:t>с</w:t>
            </w:r>
            <w:r>
              <w:t>ти, связанной с выполнением трудовой фун</w:t>
            </w:r>
            <w:r>
              <w:t>к</w:t>
            </w:r>
            <w:r>
              <w:t>ции по занимаемой должности;</w:t>
            </w:r>
          </w:p>
          <w:p w:rsidR="00962922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Федеральный закон от 21.11.2011 № 323-ФЗ «Об основах охраны здоровья граждан в Российской Федерации»;</w:t>
            </w:r>
          </w:p>
          <w:p w:rsidR="00962922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Основы трудового законодательства Российской Федерации;</w:t>
            </w:r>
          </w:p>
          <w:p w:rsidR="003E0326" w:rsidRDefault="003E0326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Конституцию Российской Федерации (в части основ конституционного строя, прав и свобод человека и гражданина);</w:t>
            </w:r>
          </w:p>
          <w:p w:rsidR="003E0326" w:rsidRDefault="003E0326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Теоретические основы по избранной специальности;</w:t>
            </w:r>
          </w:p>
          <w:p w:rsidR="00962922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Основы профессиональной этики и деонтологии, медицинской психологии;</w:t>
            </w:r>
          </w:p>
          <w:p w:rsidR="00962922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Локальные нормативные акты, регламентирующие деятельность сотрудника в экстр</w:t>
            </w:r>
            <w:r>
              <w:t>е</w:t>
            </w:r>
            <w:r>
              <w:t>мальных ситуациях;</w:t>
            </w:r>
          </w:p>
          <w:p w:rsidR="00962922" w:rsidRPr="003D0434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Методы оказания лекарственной и неотложной медицинской помощи пациентам;</w:t>
            </w:r>
          </w:p>
          <w:p w:rsidR="00962922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Основы лечебно-диагностического процесса, профилактики заболеваний, проп</w:t>
            </w:r>
            <w:r>
              <w:t>а</w:t>
            </w:r>
            <w:r>
              <w:t>ганды здорового образа жизни;</w:t>
            </w:r>
          </w:p>
          <w:p w:rsidR="00962922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Современные методы лечения, диагностики и лекарственного обеспечения;</w:t>
            </w:r>
          </w:p>
          <w:p w:rsidR="00962922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 w:rsidRPr="003D0434">
              <w:t>Правила и нормы охраны труда</w:t>
            </w:r>
            <w:r>
              <w:t>, техники безопасности, производственной санит</w:t>
            </w:r>
            <w:r>
              <w:t>а</w:t>
            </w:r>
            <w:r>
              <w:t>рии и противопожарной безопасности;</w:t>
            </w:r>
          </w:p>
          <w:p w:rsidR="00962922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Требования санитарно-эпидемиологического режима, профилактических и против</w:t>
            </w:r>
            <w:r>
              <w:t>о</w:t>
            </w:r>
            <w:r>
              <w:lastRenderedPageBreak/>
              <w:t>эпидемиологических мероприятий;</w:t>
            </w:r>
          </w:p>
          <w:p w:rsidR="00962922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Требования инфекционного контроля, инфекционной безопасности пациентов и перс</w:t>
            </w:r>
            <w:r>
              <w:t>о</w:t>
            </w:r>
            <w:r>
              <w:t>нала больницы;</w:t>
            </w:r>
          </w:p>
          <w:p w:rsidR="003E0326" w:rsidRDefault="003E0326" w:rsidP="003E0326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Правила действий при обнаружении больного с признаками особо опасных инфекций, ВИЧ-инфекции;</w:t>
            </w:r>
          </w:p>
          <w:p w:rsidR="00962922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Правила эксплуатации инструментария и медицинского обор</w:t>
            </w:r>
            <w:r>
              <w:t>у</w:t>
            </w:r>
            <w:r>
              <w:t>дования;</w:t>
            </w:r>
          </w:p>
          <w:p w:rsidR="00962922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Требования к организации сбора, временного хранения, тран</w:t>
            </w:r>
            <w:r>
              <w:t>с</w:t>
            </w:r>
            <w:r>
              <w:t>портировки отходов;</w:t>
            </w:r>
          </w:p>
          <w:p w:rsidR="00962922" w:rsidRPr="002D51A8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Порядки, стандарты (алгоритмы), утвержд</w:t>
            </w:r>
            <w:r w:rsidR="00336DC2">
              <w:t>енные в КГБУЗ ККБ;</w:t>
            </w:r>
          </w:p>
          <w:p w:rsidR="00962922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Положения коллективного договора КГБУЗ ККБ;</w:t>
            </w:r>
          </w:p>
          <w:p w:rsidR="00962922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Правила внутреннего трудового распорядка и иные локальные нормативные акты;</w:t>
            </w:r>
          </w:p>
          <w:p w:rsidR="006D1445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Основы хозяйственного расчета бюджетно-страховой медицины, основы медицинск</w:t>
            </w:r>
            <w:r>
              <w:t>о</w:t>
            </w:r>
            <w:r>
              <w:t>го страхования;</w:t>
            </w:r>
          </w:p>
          <w:p w:rsidR="000441C6" w:rsidRDefault="0096292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Способы и методы оценки результатов работы персонала.</w:t>
            </w:r>
          </w:p>
          <w:p w:rsidR="00BD2AC6" w:rsidRDefault="003E0326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Порядок взаимодействия с другими врачами-специалистами, службами, организаци</w:t>
            </w:r>
            <w:r>
              <w:t>я</w:t>
            </w:r>
            <w:r>
              <w:t>ми, в том числе страховыми компаниями, ассоциациями врачей и т.п.;</w:t>
            </w:r>
          </w:p>
          <w:p w:rsidR="003E0326" w:rsidRDefault="003E0326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Современную теорию управления персоналом</w:t>
            </w:r>
            <w:r w:rsidR="00277272">
              <w:t>, психологию профессионального общ</w:t>
            </w:r>
            <w:r w:rsidR="00277272">
              <w:t>е</w:t>
            </w:r>
            <w:r w:rsidR="00277272">
              <w:t>ния;</w:t>
            </w:r>
          </w:p>
          <w:p w:rsidR="00277272" w:rsidRPr="006D1445" w:rsidRDefault="00277272" w:rsidP="00336DC2">
            <w:pPr>
              <w:numPr>
                <w:ilvl w:val="0"/>
                <w:numId w:val="24"/>
              </w:numPr>
              <w:tabs>
                <w:tab w:val="clear" w:pos="720"/>
                <w:tab w:val="num" w:pos="335"/>
              </w:tabs>
              <w:ind w:left="335" w:hanging="335"/>
              <w:jc w:val="both"/>
            </w:pPr>
            <w:r>
              <w:t>Устав больницы, коллективный договор.</w:t>
            </w:r>
          </w:p>
        </w:tc>
      </w:tr>
      <w:tr w:rsidR="00962922" w:rsidRPr="002D51A8" w:rsidTr="0047100C">
        <w:trPr>
          <w:trHeight w:val="230"/>
        </w:trPr>
        <w:tc>
          <w:tcPr>
            <w:tcW w:w="516" w:type="dxa"/>
            <w:shd w:val="clear" w:color="auto" w:fill="D9D9D9"/>
            <w:vAlign w:val="center"/>
          </w:tcPr>
          <w:p w:rsidR="00962922" w:rsidRPr="00A30DDB" w:rsidRDefault="00962922" w:rsidP="0096292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  <w:r w:rsidR="003124D5">
              <w:rPr>
                <w:b/>
              </w:rPr>
              <w:t>3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74477" w:rsidRPr="00174477" w:rsidRDefault="00EF4BBD" w:rsidP="00EF4BBD">
            <w:pPr>
              <w:jc w:val="both"/>
              <w:rPr>
                <w:b/>
              </w:rPr>
            </w:pPr>
            <w:r>
              <w:rPr>
                <w:b/>
              </w:rPr>
              <w:t>Сотрудник</w:t>
            </w:r>
            <w:r w:rsidR="00962922" w:rsidRPr="00A30DDB">
              <w:rPr>
                <w:b/>
              </w:rPr>
              <w:t xml:space="preserve"> </w:t>
            </w:r>
            <w:r w:rsidR="00962922">
              <w:rPr>
                <w:b/>
              </w:rPr>
              <w:t>обязан</w:t>
            </w:r>
            <w:r w:rsidR="00962922" w:rsidRPr="00A30DDB">
              <w:rPr>
                <w:b/>
              </w:rPr>
              <w:t>:</w:t>
            </w:r>
          </w:p>
        </w:tc>
      </w:tr>
      <w:tr w:rsidR="00D84CD4" w:rsidRPr="002D51A8" w:rsidTr="00E87E12">
        <w:trPr>
          <w:trHeight w:val="25"/>
        </w:trPr>
        <w:tc>
          <w:tcPr>
            <w:tcW w:w="516" w:type="dxa"/>
            <w:shd w:val="clear" w:color="auto" w:fill="auto"/>
            <w:vAlign w:val="center"/>
          </w:tcPr>
          <w:p w:rsidR="00D84CD4" w:rsidRPr="00174477" w:rsidRDefault="005C420F" w:rsidP="00962922">
            <w:pPr>
              <w:jc w:val="center"/>
            </w:pPr>
            <w:r w:rsidRPr="00174477">
              <w:t>1</w:t>
            </w:r>
          </w:p>
        </w:tc>
        <w:tc>
          <w:tcPr>
            <w:tcW w:w="9621" w:type="dxa"/>
            <w:tcBorders>
              <w:top w:val="single" w:sz="4" w:space="0" w:color="auto"/>
            </w:tcBorders>
            <w:shd w:val="clear" w:color="auto" w:fill="auto"/>
          </w:tcPr>
          <w:p w:rsidR="00D84CD4" w:rsidRPr="00174477" w:rsidRDefault="00E87E12" w:rsidP="00962922">
            <w:pPr>
              <w:jc w:val="both"/>
            </w:pPr>
            <w:r w:rsidRPr="00BD1A33">
              <w:t>Осуществлять непосредственное руководств</w:t>
            </w:r>
            <w:r w:rsidR="00953510">
              <w:t>о персоналом</w:t>
            </w:r>
            <w:r w:rsidRPr="00BD1A33">
              <w:t xml:space="preserve"> отдел</w:t>
            </w:r>
            <w:r w:rsidRPr="00BD1A33">
              <w:t>е</w:t>
            </w:r>
            <w:r w:rsidRPr="00BD1A33">
              <w:t>ния.</w:t>
            </w:r>
          </w:p>
        </w:tc>
      </w:tr>
      <w:tr w:rsidR="008B2D1A" w:rsidRPr="002D51A8" w:rsidTr="00E87E12">
        <w:trPr>
          <w:trHeight w:val="25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962922">
            <w:pPr>
              <w:jc w:val="center"/>
            </w:pPr>
            <w:r>
              <w:t>2</w:t>
            </w:r>
          </w:p>
        </w:tc>
        <w:tc>
          <w:tcPr>
            <w:tcW w:w="9621" w:type="dxa"/>
            <w:tcBorders>
              <w:top w:val="single" w:sz="4" w:space="0" w:color="auto"/>
            </w:tcBorders>
            <w:shd w:val="clear" w:color="auto" w:fill="auto"/>
          </w:tcPr>
          <w:p w:rsidR="008B2D1A" w:rsidRDefault="008B2D1A" w:rsidP="00EF148C">
            <w:pPr>
              <w:jc w:val="both"/>
            </w:pPr>
            <w:r>
              <w:t>Следовать принятым в учреждении стандартам поведения, основанных на миссии и ценн</w:t>
            </w:r>
            <w:r>
              <w:t>о</w:t>
            </w:r>
            <w:r>
              <w:t>стях КГБУЗ ККБ.</w:t>
            </w:r>
          </w:p>
        </w:tc>
      </w:tr>
      <w:tr w:rsidR="008B2D1A" w:rsidRPr="002D51A8" w:rsidTr="00E87E12">
        <w:trPr>
          <w:trHeight w:val="25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t>3</w:t>
            </w:r>
          </w:p>
        </w:tc>
        <w:tc>
          <w:tcPr>
            <w:tcW w:w="9621" w:type="dxa"/>
            <w:tcBorders>
              <w:top w:val="single" w:sz="4" w:space="0" w:color="auto"/>
            </w:tcBorders>
            <w:shd w:val="clear" w:color="auto" w:fill="auto"/>
          </w:tcPr>
          <w:p w:rsidR="008B2D1A" w:rsidRPr="00BD1A33" w:rsidRDefault="008B2D1A" w:rsidP="00336DC2">
            <w:pPr>
              <w:jc w:val="both"/>
            </w:pPr>
            <w:r w:rsidRPr="00EE68B5">
              <w:t>Организовывать работу в соответствии с политикой в области качества, принятыми ста</w:t>
            </w:r>
            <w:r w:rsidRPr="00EE68B5">
              <w:t>н</w:t>
            </w:r>
            <w:r w:rsidRPr="00EE68B5">
              <w:t>дартами, порядками ККБ, инструкциями и другими документами системы менед</w:t>
            </w:r>
            <w:r w:rsidRPr="00EE68B5">
              <w:t>ж</w:t>
            </w:r>
            <w:r w:rsidRPr="00EE68B5">
              <w:t xml:space="preserve">мента качества. </w:t>
            </w:r>
            <w:r>
              <w:t>Внедрять систему менеджмента качества в организацию работы операционного отделения.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t>4</w:t>
            </w:r>
          </w:p>
        </w:tc>
        <w:tc>
          <w:tcPr>
            <w:tcW w:w="9621" w:type="dxa"/>
            <w:shd w:val="clear" w:color="auto" w:fill="auto"/>
          </w:tcPr>
          <w:p w:rsidR="008B2D1A" w:rsidRPr="005C420F" w:rsidRDefault="008B2D1A" w:rsidP="00F41277">
            <w:pPr>
              <w:jc w:val="both"/>
            </w:pPr>
            <w:r w:rsidRPr="00BD1A33">
              <w:t>Составлять план работы отделения с учётом стратегического плана учреждения, госзаказа, госзадания,</w:t>
            </w:r>
            <w:r>
              <w:t xml:space="preserve"> </w:t>
            </w:r>
            <w:r w:rsidRPr="00BD1A33">
              <w:t>договорной внебюджетной деятельности больницы, согласовывать его с з</w:t>
            </w:r>
            <w:r w:rsidRPr="00BD1A33">
              <w:t>а</w:t>
            </w:r>
            <w:r w:rsidRPr="00BD1A33">
              <w:t>местителем главного врача по направлению работы и предоставлять на утверждение гла</w:t>
            </w:r>
            <w:r w:rsidRPr="00BD1A33">
              <w:t>в</w:t>
            </w:r>
            <w:r w:rsidRPr="00BD1A33">
              <w:t>ному врачу.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t>5</w:t>
            </w:r>
          </w:p>
        </w:tc>
        <w:tc>
          <w:tcPr>
            <w:tcW w:w="9621" w:type="dxa"/>
            <w:shd w:val="clear" w:color="auto" w:fill="auto"/>
          </w:tcPr>
          <w:p w:rsidR="008B2D1A" w:rsidRPr="005C420F" w:rsidRDefault="008B2D1A" w:rsidP="00962922">
            <w:pPr>
              <w:jc w:val="both"/>
            </w:pPr>
            <w:r>
              <w:t>Организовывать работу самостоятельно, выбирать методы и способы выполнения профе</w:t>
            </w:r>
            <w:r>
              <w:t>с</w:t>
            </w:r>
            <w:r>
              <w:t>сиональных задач, оценивать их эффективность и качество, обеспечивая совершенствов</w:t>
            </w:r>
            <w:r>
              <w:t>а</w:t>
            </w:r>
            <w:r>
              <w:t>ние оказания медицинской помощи пациентам.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t>6</w:t>
            </w:r>
          </w:p>
        </w:tc>
        <w:tc>
          <w:tcPr>
            <w:tcW w:w="9621" w:type="dxa"/>
            <w:shd w:val="clear" w:color="auto" w:fill="auto"/>
          </w:tcPr>
          <w:p w:rsidR="008B2D1A" w:rsidRPr="005C420F" w:rsidRDefault="008B2D1A" w:rsidP="00F41277">
            <w:pPr>
              <w:jc w:val="both"/>
            </w:pPr>
            <w:r>
              <w:t>Рекомендовать к назначению дублера в период своего отсутствия (отпуск, командировка, обучение, болезнь и т.п.) в п</w:t>
            </w:r>
            <w:r>
              <w:t>о</w:t>
            </w:r>
            <w:r>
              <w:t>рядке, установленном в учреждении.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t>7</w:t>
            </w:r>
          </w:p>
        </w:tc>
        <w:tc>
          <w:tcPr>
            <w:tcW w:w="9621" w:type="dxa"/>
            <w:shd w:val="clear" w:color="auto" w:fill="auto"/>
          </w:tcPr>
          <w:p w:rsidR="008B2D1A" w:rsidRPr="005C420F" w:rsidRDefault="008B2D1A" w:rsidP="00F214E1">
            <w:pPr>
              <w:jc w:val="both"/>
            </w:pPr>
            <w:r>
              <w:t xml:space="preserve">Заниматься подбором кадров, инструктировать вновь принятый персонал, </w:t>
            </w:r>
            <w:r w:rsidRPr="00F214E1">
              <w:t>обеспечивать рациональную расстановку и перемещение кадров, обеспечивать условия надлежащего исполнения медицинским персоналом своих должностных обязанностей.</w:t>
            </w:r>
            <w:r>
              <w:t xml:space="preserve"> 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t>8</w:t>
            </w:r>
          </w:p>
        </w:tc>
        <w:tc>
          <w:tcPr>
            <w:tcW w:w="9621" w:type="dxa"/>
            <w:shd w:val="clear" w:color="auto" w:fill="auto"/>
          </w:tcPr>
          <w:p w:rsidR="008B2D1A" w:rsidRPr="003B2F32" w:rsidRDefault="008B2D1A" w:rsidP="003B2F32">
            <w:pPr>
              <w:jc w:val="both"/>
            </w:pPr>
            <w:r>
              <w:t>Осуществлять контроль, за надлежащим выполнением подчинёнными сотрудниками их обязанностей. Руководить работой среднего и младшего медицинского персонала отдел</w:t>
            </w:r>
            <w:r>
              <w:t>е</w:t>
            </w:r>
            <w:r>
              <w:t>ния, обеспечивает рациональную расстановку кадров, распределяет обязанности среди с</w:t>
            </w:r>
            <w:r>
              <w:t>о</w:t>
            </w:r>
            <w:r>
              <w:t>трудников.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t>9</w:t>
            </w:r>
          </w:p>
        </w:tc>
        <w:tc>
          <w:tcPr>
            <w:tcW w:w="9621" w:type="dxa"/>
            <w:shd w:val="clear" w:color="auto" w:fill="auto"/>
          </w:tcPr>
          <w:p w:rsidR="008B2D1A" w:rsidRPr="00B1407B" w:rsidRDefault="008B2D1A" w:rsidP="00E87E12">
            <w:pPr>
              <w:jc w:val="both"/>
            </w:pPr>
            <w:r>
              <w:t>Ежедневно контролировать план операций в электронном виде, его порядок и очерёдность, участвует в выполнении наиболее сложных оперативных вмешательствах..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t>10</w:t>
            </w:r>
          </w:p>
        </w:tc>
        <w:tc>
          <w:tcPr>
            <w:tcW w:w="9621" w:type="dxa"/>
            <w:shd w:val="clear" w:color="auto" w:fill="auto"/>
          </w:tcPr>
          <w:p w:rsidR="008B2D1A" w:rsidRPr="002F4D02" w:rsidRDefault="008B2D1A" w:rsidP="00E87E12">
            <w:pPr>
              <w:jc w:val="both"/>
            </w:pPr>
            <w:r>
              <w:t>Составлять график дежурств и контролировать его выполнение, вести табель учёта раб</w:t>
            </w:r>
            <w:r>
              <w:t>о</w:t>
            </w:r>
            <w:r>
              <w:t>чего времени сотрудников отделения.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t>11</w:t>
            </w:r>
          </w:p>
        </w:tc>
        <w:tc>
          <w:tcPr>
            <w:tcW w:w="9621" w:type="dxa"/>
            <w:shd w:val="clear" w:color="auto" w:fill="auto"/>
          </w:tcPr>
          <w:p w:rsidR="008B2D1A" w:rsidRPr="00DE3DF5" w:rsidRDefault="008B2D1A" w:rsidP="009D14C5">
            <w:pPr>
              <w:jc w:val="both"/>
            </w:pPr>
            <w:r w:rsidRPr="00DD2CB1">
              <w:t xml:space="preserve">Обеспечивать своевременное ведение, оформление и контроль оформления медицинской документации </w:t>
            </w:r>
            <w:r>
              <w:t>сотрудниками отделения, персонифицированного учёта медицинских изд</w:t>
            </w:r>
            <w:r>
              <w:t>е</w:t>
            </w:r>
            <w:r>
              <w:lastRenderedPageBreak/>
              <w:t>лий операционными медицинскими сёстрами (отве</w:t>
            </w:r>
            <w:r>
              <w:t>т</w:t>
            </w:r>
            <w:r>
              <w:t>ственными)</w:t>
            </w:r>
            <w:r w:rsidRPr="000F7B2D">
              <w:t xml:space="preserve"> отделения в соответствии с требовани</w:t>
            </w:r>
            <w:r>
              <w:t xml:space="preserve">ями приказов КГБУЗ ККБ и </w:t>
            </w:r>
            <w:r w:rsidRPr="000F7B2D">
              <w:t xml:space="preserve"> Минздрава России</w:t>
            </w:r>
            <w:r>
              <w:t>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lastRenderedPageBreak/>
              <w:t>12</w:t>
            </w:r>
          </w:p>
        </w:tc>
        <w:tc>
          <w:tcPr>
            <w:tcW w:w="9621" w:type="dxa"/>
            <w:shd w:val="clear" w:color="auto" w:fill="auto"/>
          </w:tcPr>
          <w:p w:rsidR="008B2D1A" w:rsidRPr="00BD1A33" w:rsidRDefault="008B2D1A" w:rsidP="00E87E12">
            <w:pPr>
              <w:jc w:val="both"/>
            </w:pPr>
            <w:r>
              <w:t>Являться материально-ответственным лицом в операционном отделении. Вести учёт им</w:t>
            </w:r>
            <w:r>
              <w:t>у</w:t>
            </w:r>
            <w:r>
              <w:t>щества (аппаратуры, инструментария, медицинских изделий, перевязочного материала), отвечает за их сохранность и сроки годности. Контролировать техническое обслуживание сложной медицинской аппаратуры. Подготавливать к списанию имущество операционного отделения, согласно срокам его годности.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t>13</w:t>
            </w:r>
          </w:p>
        </w:tc>
        <w:tc>
          <w:tcPr>
            <w:tcW w:w="9621" w:type="dxa"/>
            <w:shd w:val="clear" w:color="auto" w:fill="auto"/>
          </w:tcPr>
          <w:p w:rsidR="008B2D1A" w:rsidRPr="00BD1A33" w:rsidRDefault="008B2D1A" w:rsidP="00E87E12">
            <w:pPr>
              <w:jc w:val="both"/>
            </w:pPr>
            <w:r>
              <w:t>Корректно, тактично, вежливо обращаться с коллегами, пациентами и посетителями учр</w:t>
            </w:r>
            <w:r>
              <w:t>е</w:t>
            </w:r>
            <w:r>
              <w:t>ждения.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t>14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E87E12">
            <w:pPr>
              <w:jc w:val="both"/>
            </w:pPr>
            <w:r w:rsidRPr="00BD1A33">
              <w:t>Своевременно информировать администрацию больницы об инцидентах и критич</w:t>
            </w:r>
            <w:r w:rsidRPr="00BD1A33">
              <w:t>е</w:t>
            </w:r>
            <w:r w:rsidRPr="00BD1A33">
              <w:t>ских ситуациях возникающих в процессе организации работы.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t>15</w:t>
            </w:r>
          </w:p>
        </w:tc>
        <w:tc>
          <w:tcPr>
            <w:tcW w:w="9621" w:type="dxa"/>
            <w:shd w:val="clear" w:color="auto" w:fill="auto"/>
          </w:tcPr>
          <w:p w:rsidR="008B2D1A" w:rsidRPr="001B6DA1" w:rsidRDefault="008B2D1A" w:rsidP="001B6DA1">
            <w:pPr>
              <w:jc w:val="both"/>
            </w:pPr>
            <w:r>
              <w:t>Разрабатывать стратегию развития операционного дела и внедрение инноваций в работу операционных сестёр ККБ.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t>16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E87E12">
            <w:pPr>
              <w:jc w:val="both"/>
            </w:pPr>
            <w:r>
              <w:t>При случае необходимости выезда с территории ККБ для решения служебных задач, с</w:t>
            </w:r>
            <w:r>
              <w:t>о</w:t>
            </w:r>
            <w:r>
              <w:t>гласовывать факт своего отсутствия с заместителем главного врача по работе с сестри</w:t>
            </w:r>
            <w:r>
              <w:t>н</w:t>
            </w:r>
            <w:r>
              <w:t>ским персоналом.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D03E98">
            <w:pPr>
              <w:jc w:val="center"/>
            </w:pPr>
            <w:r>
              <w:t>17</w:t>
            </w:r>
          </w:p>
        </w:tc>
        <w:tc>
          <w:tcPr>
            <w:tcW w:w="9621" w:type="dxa"/>
            <w:shd w:val="clear" w:color="auto" w:fill="auto"/>
          </w:tcPr>
          <w:p w:rsidR="008B2D1A" w:rsidRPr="000D2AA4" w:rsidRDefault="008B2D1A" w:rsidP="000D2AA4">
            <w:pPr>
              <w:jc w:val="both"/>
            </w:pPr>
            <w:r>
              <w:t>Осуществлять контроль, за обеспечением операционных всем необходимым для работы. Выписывать, согласно плана,  и получать из аптеки десятидневный запас расходных мат</w:t>
            </w:r>
            <w:r>
              <w:t>е</w:t>
            </w:r>
            <w:r>
              <w:t>риалов, медикаментов, медицинских изделий, растворов, и ведёт их персонифицирова</w:t>
            </w:r>
            <w:r>
              <w:t>н</w:t>
            </w:r>
            <w:r>
              <w:t>ный учёт в медицинской информационной системе.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B92980" w:rsidRDefault="008B2D1A" w:rsidP="00115EED">
            <w:pPr>
              <w:jc w:val="center"/>
            </w:pPr>
            <w:r>
              <w:t>18</w:t>
            </w:r>
          </w:p>
        </w:tc>
        <w:tc>
          <w:tcPr>
            <w:tcW w:w="9621" w:type="dxa"/>
            <w:shd w:val="clear" w:color="auto" w:fill="auto"/>
          </w:tcPr>
          <w:p w:rsidR="008B2D1A" w:rsidRPr="00B92980" w:rsidRDefault="008B2D1A" w:rsidP="00E87E12">
            <w:pPr>
              <w:jc w:val="both"/>
            </w:pPr>
            <w:r>
              <w:t>Являться наставником для сотрудников в операционном отделении, контролировать раб</w:t>
            </w:r>
            <w:r>
              <w:t>о</w:t>
            </w:r>
            <w:r>
              <w:t>ту молодых сотрудников, и проводить воспитательную работу среди среднего и младшего медицинского персонала.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19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E87E12">
            <w:pPr>
              <w:jc w:val="both"/>
            </w:pPr>
            <w:r w:rsidRPr="00BD1A33">
              <w:t>Обеспечивать ведение учетно-отчетной документации; анализировать качественные и к</w:t>
            </w:r>
            <w:r w:rsidRPr="00BD1A33">
              <w:t>о</w:t>
            </w:r>
            <w:r w:rsidRPr="00BD1A33">
              <w:t>личественные показатели, подготавливать и предоставлять в установленные сроки о</w:t>
            </w:r>
            <w:r w:rsidRPr="00BD1A33">
              <w:t>т</w:t>
            </w:r>
            <w:r w:rsidRPr="00BD1A33">
              <w:t>четы о работе отделения.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20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F41277">
            <w:pPr>
              <w:jc w:val="both"/>
            </w:pPr>
            <w:r>
              <w:t>Систематически повышать собственную квалификацию по специальности, и своевременно составлять план повышения квалификации операционных медицинских сестёр.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21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E87E12">
            <w:pPr>
              <w:jc w:val="both"/>
            </w:pPr>
            <w:r w:rsidRPr="00BD1A33">
              <w:t>Принимать участие в разработке стандартов учреждения в пределах своей компете</w:t>
            </w:r>
            <w:r w:rsidRPr="00BD1A33">
              <w:t>н</w:t>
            </w:r>
            <w:r w:rsidRPr="00BD1A33">
              <w:t>ции.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22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E87E12">
            <w:pPr>
              <w:jc w:val="both"/>
            </w:pPr>
            <w:r w:rsidRPr="00BD1A33">
              <w:t>Внедрять и обучать персонал утвержденным стандартам СМК, контролировать  их испо</w:t>
            </w:r>
            <w:r w:rsidRPr="00BD1A33">
              <w:t>л</w:t>
            </w:r>
            <w:r w:rsidRPr="00BD1A33">
              <w:t>нение.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23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E87E12">
            <w:pPr>
              <w:jc w:val="both"/>
            </w:pPr>
            <w:r w:rsidRPr="00BD1A33">
              <w:t>Осуществлять контроль за сохранностью</w:t>
            </w:r>
            <w:r>
              <w:t xml:space="preserve">, </w:t>
            </w:r>
            <w:r w:rsidRPr="00BD1A33">
              <w:t xml:space="preserve"> рациональным использованием медицинского оборудования, аппаратуры, инструмента, техническим обслуживанием сложной медици</w:t>
            </w:r>
            <w:r w:rsidRPr="00BD1A33">
              <w:t>н</w:t>
            </w:r>
            <w:r w:rsidRPr="00BD1A33">
              <w:t>ской аппаратуры.</w:t>
            </w:r>
          </w:p>
        </w:tc>
      </w:tr>
      <w:tr w:rsidR="008B2D1A" w:rsidRPr="002D51A8" w:rsidTr="00FA402B">
        <w:trPr>
          <w:trHeight w:val="525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24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E87E12">
            <w:pPr>
              <w:jc w:val="both"/>
            </w:pPr>
            <w:r w:rsidRPr="00BD1A33">
              <w:t>Контролировать правильность выписки, получения, хранения спирта, перевязочного мат</w:t>
            </w:r>
            <w:r w:rsidRPr="00BD1A33">
              <w:t>е</w:t>
            </w:r>
            <w:r w:rsidRPr="00BD1A33">
              <w:t>риала.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25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E87E12">
            <w:pPr>
              <w:jc w:val="both"/>
            </w:pPr>
            <w:r>
              <w:t>Взаимодействовать с заведующими отделениями хирургического профиля и опериру</w:t>
            </w:r>
            <w:r>
              <w:t>ю</w:t>
            </w:r>
            <w:r>
              <w:t>щими врачами по вопросам организации и обеспечения хирургических вмешательств. С</w:t>
            </w:r>
            <w:r>
              <w:t>о</w:t>
            </w:r>
            <w:r>
              <w:t>гласовывать план оперативных вмешательств с заведующими отделениями хирургическ</w:t>
            </w:r>
            <w:r>
              <w:t>о</w:t>
            </w:r>
            <w:r>
              <w:t>го профиля.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26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E87E12">
            <w:pPr>
              <w:jc w:val="both"/>
            </w:pPr>
            <w:r w:rsidRPr="00BD1A33">
              <w:t>Осуществлять контроль за соблюдением санитарно</w:t>
            </w:r>
            <w:r>
              <w:t xml:space="preserve"> </w:t>
            </w:r>
            <w:r w:rsidRPr="00BD1A33">
              <w:t>-</w:t>
            </w:r>
            <w:r>
              <w:t xml:space="preserve"> </w:t>
            </w:r>
            <w:r w:rsidRPr="00BD1A33">
              <w:t>противоэпидемического и дезинфе</w:t>
            </w:r>
            <w:r w:rsidRPr="00BD1A33">
              <w:t>к</w:t>
            </w:r>
            <w:r w:rsidRPr="00BD1A33">
              <w:t>ционно-стерилизационного режимов в отделении.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27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077C65">
            <w:pPr>
              <w:jc w:val="both"/>
            </w:pPr>
            <w:r w:rsidRPr="00BD1A33">
              <w:t>Проводить систематическое обучение медицинского персонала отделения.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28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E87E12">
            <w:pPr>
              <w:jc w:val="both"/>
            </w:pPr>
            <w:r w:rsidRPr="00BD1A33">
              <w:t>Контролировать проведение и выполнение в отделении противоэпидемических меропри</w:t>
            </w:r>
            <w:r w:rsidRPr="00BD1A33">
              <w:t>я</w:t>
            </w:r>
            <w:r w:rsidRPr="00BD1A33">
              <w:t>тий в случае возникновения инфекционного заболевания.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29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8A7950">
            <w:pPr>
              <w:jc w:val="both"/>
            </w:pPr>
            <w:r w:rsidRPr="00BD1A33">
              <w:t>Контролировать явку персонала отделения для проведения профилактических прививок.</w:t>
            </w:r>
            <w:r>
              <w:t xml:space="preserve"> Организует и контролирует своевременное прохождение сотрудниками операционного о</w:t>
            </w:r>
            <w:r>
              <w:t>т</w:t>
            </w:r>
            <w:r>
              <w:t>деления  ежегодного периодического медицинского осмотра.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30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8235E8">
            <w:pPr>
              <w:jc w:val="both"/>
            </w:pPr>
            <w:r>
              <w:t xml:space="preserve">Контролировать  соблюдение персоналом отделения правил охраны труда, пожарной </w:t>
            </w:r>
            <w:r>
              <w:lastRenderedPageBreak/>
              <w:t>безопасности, внутреннего трудового распорядка. Привлекать специалистов для провед</w:t>
            </w:r>
            <w:r>
              <w:t>е</w:t>
            </w:r>
            <w:r>
              <w:t>ния занятий с персоналом по оказанию неотложной помощи при электротравме, ожогах и поражениях связанных с лазерным излучением. Обеспечивать условия по профилактике з</w:t>
            </w:r>
            <w:r>
              <w:t>а</w:t>
            </w:r>
            <w:r>
              <w:t xml:space="preserve">болеваемости и охране труда сотрудников. 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lastRenderedPageBreak/>
              <w:t>31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BD0926">
            <w:pPr>
              <w:jc w:val="both"/>
            </w:pPr>
            <w:r w:rsidRPr="00BD1A33">
              <w:t>Обеспечивать мероприятия связанные с безопасностью пациента в соответствии с треб</w:t>
            </w:r>
            <w:r w:rsidRPr="00BD1A33">
              <w:t>о</w:t>
            </w:r>
            <w:r w:rsidRPr="00BD1A33">
              <w:t>ваниями нормативных докуме</w:t>
            </w:r>
            <w:r>
              <w:t xml:space="preserve">нтов </w:t>
            </w:r>
            <w:r w:rsidRPr="003E7896">
              <w:t>и утвержденных документов системы менеджмента к</w:t>
            </w:r>
            <w:r w:rsidRPr="003E7896">
              <w:t>а</w:t>
            </w:r>
            <w:r w:rsidRPr="003E7896">
              <w:t>чества.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32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E87E12">
            <w:pPr>
              <w:jc w:val="both"/>
            </w:pPr>
            <w:r w:rsidRPr="00BD1A33">
              <w:t>Своевременно выполнять приказы, указания, распоряжения  руководства связанные с в</w:t>
            </w:r>
            <w:r w:rsidRPr="00BD1A33">
              <w:t>ы</w:t>
            </w:r>
            <w:r w:rsidRPr="00BD1A33">
              <w:t>полнением трудовых функций по занимаемой должности.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33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E87E12">
            <w:pPr>
              <w:jc w:val="both"/>
            </w:pPr>
            <w:r w:rsidRPr="00081C5C">
              <w:t>Проводить планерные совещания с персоналом отделения.</w:t>
            </w:r>
            <w:r>
              <w:t xml:space="preserve"> </w:t>
            </w:r>
            <w:r w:rsidRPr="00BD1A33">
              <w:t>Своевременно доводить до пе</w:t>
            </w:r>
            <w:r w:rsidRPr="00BD1A33">
              <w:t>р</w:t>
            </w:r>
            <w:r w:rsidRPr="00BD1A33">
              <w:t>сонала отделения приказы (распоряжения), инструкции, указания вышестоящего руков</w:t>
            </w:r>
            <w:r w:rsidRPr="00BD1A33">
              <w:t>о</w:t>
            </w:r>
            <w:r w:rsidRPr="00BD1A33">
              <w:t>дства.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34</w:t>
            </w:r>
          </w:p>
        </w:tc>
        <w:tc>
          <w:tcPr>
            <w:tcW w:w="9621" w:type="dxa"/>
            <w:shd w:val="clear" w:color="auto" w:fill="auto"/>
          </w:tcPr>
          <w:p w:rsidR="008B2D1A" w:rsidRPr="00081C5C" w:rsidRDefault="008B2D1A" w:rsidP="00406CA7">
            <w:pPr>
              <w:jc w:val="both"/>
            </w:pPr>
            <w:r w:rsidRPr="00081C5C">
              <w:t xml:space="preserve">Посещать общебольничные </w:t>
            </w:r>
            <w:r>
              <w:t>планерные совещания</w:t>
            </w:r>
            <w:r w:rsidRPr="00081C5C">
              <w:t xml:space="preserve"> и планерные совещания </w:t>
            </w:r>
            <w:r>
              <w:t>старших с</w:t>
            </w:r>
            <w:r>
              <w:t>е</w:t>
            </w:r>
            <w:r>
              <w:t>стёр.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35</w:t>
            </w:r>
          </w:p>
        </w:tc>
        <w:tc>
          <w:tcPr>
            <w:tcW w:w="9621" w:type="dxa"/>
            <w:shd w:val="clear" w:color="auto" w:fill="auto"/>
          </w:tcPr>
          <w:p w:rsidR="008B2D1A" w:rsidRPr="00E87E12" w:rsidRDefault="008B2D1A" w:rsidP="00BD4B01">
            <w:pPr>
              <w:jc w:val="both"/>
            </w:pPr>
            <w:r w:rsidRPr="00BD1A33">
              <w:t>Обеспечивать соблюдение врачебной тайн</w:t>
            </w:r>
            <w:r>
              <w:t>ы, а так же сведения о пациентах, ставшие и</w:t>
            </w:r>
            <w:r>
              <w:t>з</w:t>
            </w:r>
            <w:r>
              <w:t>вестными в связи с выполнением своих должностных обязанностей.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36</w:t>
            </w:r>
          </w:p>
        </w:tc>
        <w:tc>
          <w:tcPr>
            <w:tcW w:w="9621" w:type="dxa"/>
            <w:shd w:val="clear" w:color="auto" w:fill="auto"/>
          </w:tcPr>
          <w:p w:rsidR="008B2D1A" w:rsidRPr="00BD1A33" w:rsidRDefault="008B2D1A" w:rsidP="008216E5">
            <w:pPr>
              <w:jc w:val="both"/>
            </w:pPr>
            <w:r w:rsidRPr="00BD1A33">
              <w:t xml:space="preserve">Составлять и предоставлять для согласования заместителю главного врача по </w:t>
            </w:r>
            <w:r>
              <w:t>работе с с</w:t>
            </w:r>
            <w:r>
              <w:t>е</w:t>
            </w:r>
            <w:r>
              <w:t>стринским персоналом</w:t>
            </w:r>
            <w:r w:rsidRPr="00BD1A33">
              <w:t xml:space="preserve"> планы повышения квалификации специалистов </w:t>
            </w:r>
            <w:r>
              <w:t>среднего медици</w:t>
            </w:r>
            <w:r>
              <w:t>н</w:t>
            </w:r>
            <w:r>
              <w:t xml:space="preserve">ского персонала </w:t>
            </w:r>
            <w:r w:rsidRPr="00BD1A33">
              <w:t>отделения, в том числе собственные.</w:t>
            </w:r>
          </w:p>
        </w:tc>
      </w:tr>
      <w:tr w:rsidR="008B2D1A" w:rsidRPr="002D51A8" w:rsidTr="00D84CD4">
        <w:trPr>
          <w:trHeight w:val="2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37</w:t>
            </w:r>
          </w:p>
        </w:tc>
        <w:tc>
          <w:tcPr>
            <w:tcW w:w="9621" w:type="dxa"/>
            <w:shd w:val="clear" w:color="auto" w:fill="auto"/>
          </w:tcPr>
          <w:p w:rsidR="008B2D1A" w:rsidRPr="00BD1A33" w:rsidRDefault="008B2D1A" w:rsidP="00BD4B01">
            <w:pPr>
              <w:jc w:val="both"/>
            </w:pPr>
            <w:r w:rsidRPr="00BD1A33">
              <w:t>Принимать участие в подготовке медицинского персонала к аттестации для присвоения квалификационной категории и аттестации на соответствие занимаемой должн</w:t>
            </w:r>
            <w:r w:rsidRPr="00BD1A33">
              <w:t>о</w:t>
            </w:r>
            <w:r w:rsidRPr="00BD1A33">
              <w:t>сти.</w:t>
            </w:r>
          </w:p>
        </w:tc>
      </w:tr>
      <w:tr w:rsidR="008B2D1A" w:rsidRPr="002D51A8" w:rsidTr="000D2AA4">
        <w:trPr>
          <w:trHeight w:val="60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38</w:t>
            </w:r>
          </w:p>
        </w:tc>
        <w:tc>
          <w:tcPr>
            <w:tcW w:w="9621" w:type="dxa"/>
            <w:shd w:val="clear" w:color="auto" w:fill="auto"/>
          </w:tcPr>
          <w:p w:rsidR="008B2D1A" w:rsidRPr="00BD1A33" w:rsidRDefault="008B2D1A" w:rsidP="005F57D1">
            <w:pPr>
              <w:jc w:val="both"/>
            </w:pPr>
            <w:r>
              <w:t>Своевременно с</w:t>
            </w:r>
            <w:r w:rsidRPr="00BD1A33">
              <w:t>оставлять график отпусков сотрудников отделения с учетом плана обуч</w:t>
            </w:r>
            <w:r w:rsidRPr="00BD1A33">
              <w:t>е</w:t>
            </w:r>
            <w:r w:rsidRPr="00BD1A33">
              <w:t>ния и предоставлять для согласования заместител</w:t>
            </w:r>
            <w:r>
              <w:t>ю главного врача по работе с сестри</w:t>
            </w:r>
            <w:r>
              <w:t>н</w:t>
            </w:r>
            <w:r>
              <w:t>ским персоналом, а так же в о</w:t>
            </w:r>
            <w:r>
              <w:t>т</w:t>
            </w:r>
            <w:r>
              <w:t>дел кадров.</w:t>
            </w:r>
          </w:p>
        </w:tc>
      </w:tr>
      <w:tr w:rsidR="008B2D1A" w:rsidRPr="002D51A8" w:rsidTr="00D84CD4">
        <w:trPr>
          <w:trHeight w:val="213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39</w:t>
            </w:r>
          </w:p>
        </w:tc>
        <w:tc>
          <w:tcPr>
            <w:tcW w:w="9621" w:type="dxa"/>
            <w:shd w:val="clear" w:color="auto" w:fill="auto"/>
          </w:tcPr>
          <w:p w:rsidR="008B2D1A" w:rsidRPr="00BD1A33" w:rsidRDefault="008B2D1A" w:rsidP="00BD4B01">
            <w:pPr>
              <w:jc w:val="both"/>
            </w:pPr>
            <w:r>
              <w:t>Контролировать соблюдение нормативов, правил, алгоритмов действий в операционном о</w:t>
            </w:r>
            <w:r>
              <w:t>т</w:t>
            </w:r>
            <w:r>
              <w:t>делении оперирующими врачами.</w:t>
            </w:r>
          </w:p>
        </w:tc>
      </w:tr>
      <w:tr w:rsidR="008B2D1A" w:rsidRPr="002D51A8" w:rsidTr="005C420F">
        <w:trPr>
          <w:trHeight w:val="23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40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Pr="005C420F" w:rsidRDefault="008B2D1A" w:rsidP="005C420F">
            <w:pPr>
              <w:jc w:val="both"/>
            </w:pPr>
            <w:r w:rsidRPr="00BD1A33">
              <w:t>Составлять, оформлять и предоставлять в установленном порядке заявки на приобрет</w:t>
            </w:r>
            <w:r w:rsidRPr="00BD1A33">
              <w:t>е</w:t>
            </w:r>
            <w:r w:rsidRPr="00BD1A33">
              <w:t>ние медицинского оборудования, расходных материалов</w:t>
            </w:r>
            <w:r>
              <w:t xml:space="preserve"> и лекарственных препаратов.</w:t>
            </w:r>
          </w:p>
        </w:tc>
      </w:tr>
      <w:tr w:rsidR="008B2D1A" w:rsidRPr="002D51A8" w:rsidTr="00B92980">
        <w:trPr>
          <w:trHeight w:val="795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115EED">
            <w:pPr>
              <w:jc w:val="center"/>
            </w:pPr>
            <w:r>
              <w:t>41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Pr="00BD1A33" w:rsidRDefault="008B2D1A" w:rsidP="005C420F">
            <w:pPr>
              <w:jc w:val="both"/>
            </w:pPr>
            <w:r w:rsidRPr="00BD1A33">
              <w:t>Соблюдать и контролировать соблюдение персоналом отделения правил техники безопа</w:t>
            </w:r>
            <w:r w:rsidRPr="00BD1A33">
              <w:t>с</w:t>
            </w:r>
            <w:r w:rsidRPr="00BD1A33">
              <w:t>ности, охраны труда, пожарной безопасности, производственной санитарии  и внутренн</w:t>
            </w:r>
            <w:r w:rsidRPr="00BD1A33">
              <w:t>е</w:t>
            </w:r>
            <w:r w:rsidRPr="00BD1A33">
              <w:t>го трудового распорядка.</w:t>
            </w:r>
          </w:p>
        </w:tc>
      </w:tr>
      <w:tr w:rsidR="008B2D1A" w:rsidRPr="002D51A8" w:rsidTr="00130DD9">
        <w:trPr>
          <w:trHeight w:val="519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B92980">
            <w:pPr>
              <w:jc w:val="center"/>
            </w:pPr>
            <w:r>
              <w:t>42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Pr="00BD1A33" w:rsidRDefault="008B2D1A" w:rsidP="00B92980">
            <w:pPr>
              <w:jc w:val="both"/>
            </w:pPr>
            <w:r w:rsidRPr="00D2567D">
              <w:t>Выполнять требования положения «О пропускном и внутри</w:t>
            </w:r>
            <w:r>
              <w:t xml:space="preserve"> </w:t>
            </w:r>
            <w:r w:rsidRPr="00D2567D">
              <w:t>объектовом режимах КГБУЗ ККБ».</w:t>
            </w:r>
          </w:p>
        </w:tc>
      </w:tr>
      <w:tr w:rsidR="008B2D1A" w:rsidRPr="002D51A8" w:rsidTr="005C420F">
        <w:trPr>
          <w:trHeight w:val="474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CE282C">
            <w:pPr>
              <w:jc w:val="center"/>
            </w:pPr>
            <w:r>
              <w:t>43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Pr="00D2567D" w:rsidRDefault="008B2D1A" w:rsidP="00B92980">
            <w:pPr>
              <w:jc w:val="both"/>
            </w:pPr>
            <w:r w:rsidRPr="00D2567D">
              <w:t>Выполнять требования информационной безопасности в соответствии с норм</w:t>
            </w:r>
            <w:r w:rsidRPr="00D2567D">
              <w:t>а</w:t>
            </w:r>
            <w:r w:rsidRPr="00D2567D">
              <w:t>тивными документами КГБУЗ ККБ.</w:t>
            </w:r>
          </w:p>
        </w:tc>
      </w:tr>
      <w:tr w:rsidR="008B2D1A" w:rsidRPr="002D51A8" w:rsidTr="005C420F">
        <w:trPr>
          <w:trHeight w:val="23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CE282C">
            <w:pPr>
              <w:jc w:val="center"/>
            </w:pPr>
            <w:r>
              <w:t>44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Pr="00BD1A33" w:rsidRDefault="008B2D1A" w:rsidP="005C420F">
            <w:pPr>
              <w:jc w:val="both"/>
            </w:pPr>
            <w:r>
              <w:t xml:space="preserve">Контролировать  </w:t>
            </w:r>
            <w:r w:rsidRPr="00BD1A33">
              <w:t>состояние помещений отделения,</w:t>
            </w:r>
            <w:r>
              <w:t xml:space="preserve"> технических коммуникаций.              Организовывать</w:t>
            </w:r>
            <w:r w:rsidRPr="00BD1A33">
              <w:t xml:space="preserve"> з</w:t>
            </w:r>
            <w:r w:rsidRPr="00BD1A33">
              <w:t>а</w:t>
            </w:r>
            <w:r w:rsidRPr="00BD1A33">
              <w:t>явки на проведение ремонтных работ.</w:t>
            </w:r>
          </w:p>
        </w:tc>
      </w:tr>
      <w:tr w:rsidR="008B2D1A" w:rsidRPr="002D51A8" w:rsidTr="005C420F">
        <w:trPr>
          <w:trHeight w:val="23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CE282C">
            <w:pPr>
              <w:jc w:val="center"/>
            </w:pPr>
            <w:r>
              <w:t>45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Pr="00BD1A33" w:rsidRDefault="008B2D1A" w:rsidP="005C420F">
            <w:pPr>
              <w:jc w:val="both"/>
            </w:pPr>
            <w:r w:rsidRPr="00BD1A33">
              <w:t>Обеспечивать соблюдение прав пациентов при оказании медицинской помощи.</w:t>
            </w:r>
          </w:p>
        </w:tc>
      </w:tr>
      <w:tr w:rsidR="008B2D1A" w:rsidRPr="002D51A8" w:rsidTr="005C420F">
        <w:trPr>
          <w:trHeight w:val="23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CE282C">
            <w:pPr>
              <w:jc w:val="center"/>
            </w:pPr>
            <w:r>
              <w:t>46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Pr="00BD1A33" w:rsidRDefault="008B2D1A" w:rsidP="005C420F">
            <w:pPr>
              <w:jc w:val="both"/>
            </w:pPr>
            <w:r w:rsidRPr="00BD1A33">
              <w:t>Соблюдать принципы этики и деонтологии в работе с пациентами (их родственник</w:t>
            </w:r>
            <w:r w:rsidRPr="00BD1A33">
              <w:t>а</w:t>
            </w:r>
            <w:r w:rsidRPr="00BD1A33">
              <w:t>ми/законными представителями), коллегами.</w:t>
            </w:r>
          </w:p>
        </w:tc>
      </w:tr>
      <w:tr w:rsidR="008B2D1A" w:rsidRPr="002D51A8" w:rsidTr="005C420F">
        <w:trPr>
          <w:trHeight w:val="23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CE282C">
            <w:pPr>
              <w:jc w:val="center"/>
            </w:pPr>
            <w:r>
              <w:t>47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Pr="00BD1A33" w:rsidRDefault="008B2D1A" w:rsidP="005C420F">
            <w:pPr>
              <w:jc w:val="both"/>
            </w:pPr>
            <w:r w:rsidRPr="00BD1A33">
              <w:t>Информировать руководство о коррупционных проявлениях, о конфликте интересов, о противоправных взаимоотношениях со стороны коллег и пациентов (их родственн</w:t>
            </w:r>
            <w:r w:rsidRPr="00BD1A33">
              <w:t>и</w:t>
            </w:r>
            <w:r w:rsidRPr="00BD1A33">
              <w:t>к</w:t>
            </w:r>
            <w:r>
              <w:t>ов/законных представителей</w:t>
            </w:r>
            <w:r w:rsidRPr="00BD1A33">
              <w:t>).</w:t>
            </w:r>
          </w:p>
        </w:tc>
      </w:tr>
      <w:tr w:rsidR="008B2D1A" w:rsidRPr="002D51A8" w:rsidTr="005C420F">
        <w:trPr>
          <w:trHeight w:val="23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CE282C">
            <w:pPr>
              <w:jc w:val="center"/>
            </w:pPr>
            <w:r>
              <w:t>48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Pr="00BD1A33" w:rsidRDefault="008B2D1A" w:rsidP="005C420F">
            <w:pPr>
              <w:jc w:val="both"/>
            </w:pPr>
            <w:r>
              <w:t>Докладывать главному врачу и его заместителям по медицинской части (по хирургии) о грубых и систематических нарушениях порядка работы операционного отделения. .</w:t>
            </w:r>
          </w:p>
        </w:tc>
      </w:tr>
      <w:tr w:rsidR="008B2D1A" w:rsidRPr="002D51A8" w:rsidTr="005C420F">
        <w:trPr>
          <w:trHeight w:val="23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CE282C">
            <w:pPr>
              <w:jc w:val="center"/>
            </w:pPr>
            <w:r>
              <w:t>49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Pr="00BD1A33" w:rsidRDefault="008B2D1A" w:rsidP="005C420F">
            <w:pPr>
              <w:jc w:val="both"/>
            </w:pPr>
            <w:r w:rsidRPr="00BD1A33">
              <w:t xml:space="preserve">Рассматривать обращения граждан </w:t>
            </w:r>
            <w:r>
              <w:t>по вопросам качества, своевременности</w:t>
            </w:r>
            <w:r w:rsidRPr="00BD1A33">
              <w:t xml:space="preserve"> медицинск</w:t>
            </w:r>
            <w:r w:rsidRPr="00BD1A33">
              <w:t>о</w:t>
            </w:r>
            <w:r w:rsidRPr="00BD1A33">
              <w:t>го обслу</w:t>
            </w:r>
            <w:r>
              <w:t>живания в пределах своей компетенции.</w:t>
            </w:r>
          </w:p>
        </w:tc>
      </w:tr>
      <w:tr w:rsidR="008B2D1A" w:rsidRPr="002D51A8" w:rsidTr="005C420F">
        <w:trPr>
          <w:trHeight w:val="230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CE282C">
            <w:pPr>
              <w:jc w:val="center"/>
            </w:pPr>
            <w:r>
              <w:t>50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Pr="00BD1A33" w:rsidRDefault="008B2D1A" w:rsidP="005C420F">
            <w:pPr>
              <w:jc w:val="both"/>
            </w:pPr>
            <w:r w:rsidRPr="00BD1A33">
              <w:t>Проводить в</w:t>
            </w:r>
            <w:r>
              <w:t>стречи, переговоры,</w:t>
            </w:r>
            <w:r w:rsidRPr="00BD1A33">
              <w:t xml:space="preserve"> информиро</w:t>
            </w:r>
            <w:r>
              <w:t>вать</w:t>
            </w:r>
            <w:r w:rsidRPr="00BD1A33">
              <w:t xml:space="preserve"> кого-либо о деятельно</w:t>
            </w:r>
            <w:r>
              <w:t>сти КГБУЗ ККБ</w:t>
            </w:r>
            <w:r w:rsidRPr="00BD1A33">
              <w:t xml:space="preserve"> только в рамках предоставленных полномочий и возложенных обязанностей</w:t>
            </w:r>
            <w:r>
              <w:t>. Л</w:t>
            </w:r>
            <w:r w:rsidRPr="00BD1A33">
              <w:t>ибо по п</w:t>
            </w:r>
            <w:r w:rsidRPr="00BD1A33">
              <w:t>о</w:t>
            </w:r>
            <w:r w:rsidRPr="00BD1A33">
              <w:t>ручению руководства.</w:t>
            </w:r>
          </w:p>
        </w:tc>
      </w:tr>
      <w:tr w:rsidR="008B2D1A" w:rsidRPr="002D51A8" w:rsidTr="00EE68B5">
        <w:trPr>
          <w:trHeight w:val="579"/>
        </w:trPr>
        <w:tc>
          <w:tcPr>
            <w:tcW w:w="516" w:type="dxa"/>
            <w:shd w:val="clear" w:color="auto" w:fill="auto"/>
            <w:vAlign w:val="center"/>
          </w:tcPr>
          <w:p w:rsidR="008B2D1A" w:rsidRPr="00174477" w:rsidRDefault="008B2D1A" w:rsidP="00962922">
            <w:pPr>
              <w:jc w:val="center"/>
            </w:pPr>
            <w:r>
              <w:lastRenderedPageBreak/>
              <w:t>51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Pr="00BD1A33" w:rsidRDefault="008B2D1A" w:rsidP="005C420F">
            <w:pPr>
              <w:jc w:val="both"/>
            </w:pPr>
            <w:r>
              <w:t xml:space="preserve">Выполнять иные </w:t>
            </w:r>
            <w:r w:rsidRPr="00BD1A33">
              <w:t>служебные поручения непосредственного руководителя</w:t>
            </w:r>
            <w:r>
              <w:t xml:space="preserve"> и вышестоящего р</w:t>
            </w:r>
            <w:r>
              <w:t>у</w:t>
            </w:r>
            <w:r>
              <w:t xml:space="preserve">ководства. </w:t>
            </w:r>
          </w:p>
        </w:tc>
      </w:tr>
      <w:tr w:rsidR="008B2D1A" w:rsidRPr="002D51A8" w:rsidTr="00EE68B5">
        <w:trPr>
          <w:trHeight w:val="579"/>
        </w:trPr>
        <w:tc>
          <w:tcPr>
            <w:tcW w:w="516" w:type="dxa"/>
            <w:shd w:val="clear" w:color="auto" w:fill="auto"/>
            <w:vAlign w:val="center"/>
          </w:tcPr>
          <w:p w:rsidR="008B2D1A" w:rsidRDefault="008B2D1A" w:rsidP="00962922">
            <w:pPr>
              <w:jc w:val="center"/>
            </w:pPr>
            <w:r>
              <w:t>52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Default="008B2D1A" w:rsidP="0093377C">
            <w:pPr>
              <w:jc w:val="both"/>
            </w:pPr>
            <w:r>
              <w:t>Прибыть в учреждение  (отделение) по срочному вызову администрации учреждения, св</w:t>
            </w:r>
            <w:r>
              <w:t>о</w:t>
            </w:r>
            <w:r>
              <w:t>его непосредственного руководителя, ответственного или дежурного врача в случае нео</w:t>
            </w:r>
            <w:r>
              <w:t>б</w:t>
            </w:r>
            <w:r>
              <w:t>ходимости оказания пациентам срочной медицинской помощи или иной экстренной с</w:t>
            </w:r>
            <w:r>
              <w:t>и</w:t>
            </w:r>
            <w:r>
              <w:t>туации, в том числе в нерабочее время при отсутствии уважительных причин.</w:t>
            </w:r>
          </w:p>
        </w:tc>
      </w:tr>
      <w:tr w:rsidR="008B2D1A" w:rsidRPr="002D51A8" w:rsidTr="00EE68B5">
        <w:trPr>
          <w:trHeight w:val="579"/>
        </w:trPr>
        <w:tc>
          <w:tcPr>
            <w:tcW w:w="516" w:type="dxa"/>
            <w:shd w:val="clear" w:color="auto" w:fill="auto"/>
            <w:vAlign w:val="center"/>
          </w:tcPr>
          <w:p w:rsidR="008B2D1A" w:rsidRDefault="008B2D1A" w:rsidP="00962922">
            <w:pPr>
              <w:jc w:val="center"/>
            </w:pPr>
            <w:r>
              <w:t>53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Default="008B2D1A" w:rsidP="005C420F">
            <w:pPr>
              <w:jc w:val="both"/>
            </w:pPr>
            <w:r>
              <w:t>Обеспечивать доступность используемых средств связи во внерабочее время, за исключ</w:t>
            </w:r>
            <w:r>
              <w:t>е</w:t>
            </w:r>
            <w:r>
              <w:t>нием отпуска, болезни.</w:t>
            </w:r>
          </w:p>
        </w:tc>
      </w:tr>
      <w:tr w:rsidR="008B2D1A" w:rsidRPr="002D51A8" w:rsidTr="00130DD9">
        <w:trPr>
          <w:trHeight w:val="355"/>
        </w:trPr>
        <w:tc>
          <w:tcPr>
            <w:tcW w:w="516" w:type="dxa"/>
            <w:shd w:val="clear" w:color="auto" w:fill="auto"/>
            <w:vAlign w:val="center"/>
          </w:tcPr>
          <w:p w:rsidR="008B2D1A" w:rsidRDefault="008B2D1A" w:rsidP="00962922">
            <w:pPr>
              <w:jc w:val="center"/>
            </w:pPr>
            <w:r>
              <w:t>54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Default="008B2D1A" w:rsidP="005C420F">
            <w:pPr>
              <w:jc w:val="both"/>
            </w:pPr>
            <w:r>
              <w:t>На личном примере показывать приверженность принципам этики.</w:t>
            </w:r>
          </w:p>
        </w:tc>
      </w:tr>
      <w:tr w:rsidR="008B2D1A" w:rsidRPr="002D51A8" w:rsidTr="00130DD9">
        <w:trPr>
          <w:trHeight w:val="335"/>
        </w:trPr>
        <w:tc>
          <w:tcPr>
            <w:tcW w:w="516" w:type="dxa"/>
            <w:shd w:val="clear" w:color="auto" w:fill="auto"/>
            <w:vAlign w:val="center"/>
          </w:tcPr>
          <w:p w:rsidR="008B2D1A" w:rsidRDefault="008B2D1A" w:rsidP="00962922">
            <w:pPr>
              <w:jc w:val="center"/>
            </w:pPr>
            <w:r>
              <w:t>55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D1A" w:rsidRDefault="008B2D1A" w:rsidP="005C420F">
            <w:pPr>
              <w:jc w:val="both"/>
            </w:pPr>
            <w:r>
              <w:t>Принимать участие в реализации действующего стратегического плана больницы.</w:t>
            </w:r>
          </w:p>
        </w:tc>
      </w:tr>
      <w:tr w:rsidR="005106FE" w:rsidRPr="002D51A8" w:rsidTr="00130DD9">
        <w:trPr>
          <w:trHeight w:val="335"/>
        </w:trPr>
        <w:tc>
          <w:tcPr>
            <w:tcW w:w="516" w:type="dxa"/>
            <w:shd w:val="clear" w:color="auto" w:fill="auto"/>
            <w:vAlign w:val="center"/>
          </w:tcPr>
          <w:p w:rsidR="005106FE" w:rsidRDefault="005106FE" w:rsidP="00962922">
            <w:pPr>
              <w:jc w:val="center"/>
            </w:pPr>
            <w:r>
              <w:t>56</w:t>
            </w:r>
          </w:p>
        </w:tc>
        <w:tc>
          <w:tcPr>
            <w:tcW w:w="9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06FE" w:rsidRDefault="005106FE" w:rsidP="005C420F">
            <w:pPr>
              <w:jc w:val="both"/>
            </w:pPr>
            <w:r>
              <w:t>Не реже одного раза в 5 лет проходить аттестацию по присвоению квалификационной к</w:t>
            </w:r>
            <w:r>
              <w:t>а</w:t>
            </w:r>
            <w:r>
              <w:t>тегории.</w:t>
            </w:r>
          </w:p>
        </w:tc>
      </w:tr>
    </w:tbl>
    <w:p w:rsidR="00DB0C87" w:rsidRPr="00D73B6E" w:rsidRDefault="00DB0C87" w:rsidP="007618F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9621"/>
      </w:tblGrid>
      <w:tr w:rsidR="00CA6CD7" w:rsidTr="00C372CD">
        <w:tc>
          <w:tcPr>
            <w:tcW w:w="10137" w:type="dxa"/>
            <w:gridSpan w:val="2"/>
            <w:shd w:val="clear" w:color="auto" w:fill="FBD4B4"/>
          </w:tcPr>
          <w:p w:rsidR="00CA6CD7" w:rsidRPr="00C372CD" w:rsidRDefault="000C4827" w:rsidP="007618F5">
            <w:pPr>
              <w:rPr>
                <w:b/>
              </w:rPr>
            </w:pPr>
            <w:r>
              <w:rPr>
                <w:b/>
              </w:rPr>
              <w:t>6</w:t>
            </w:r>
            <w:r w:rsidR="00F55240">
              <w:rPr>
                <w:b/>
              </w:rPr>
              <w:t xml:space="preserve"> Права </w:t>
            </w:r>
          </w:p>
        </w:tc>
      </w:tr>
      <w:tr w:rsidR="00CD5034" w:rsidTr="0047100C">
        <w:tc>
          <w:tcPr>
            <w:tcW w:w="10137" w:type="dxa"/>
            <w:gridSpan w:val="2"/>
            <w:shd w:val="clear" w:color="auto" w:fill="D9D9D9"/>
          </w:tcPr>
          <w:p w:rsidR="00CD5034" w:rsidRDefault="00CD5034" w:rsidP="000C4827">
            <w:pPr>
              <w:jc w:val="both"/>
            </w:pPr>
            <w:r w:rsidRPr="00C372CD">
              <w:rPr>
                <w:b/>
              </w:rPr>
              <w:t xml:space="preserve">Права </w:t>
            </w:r>
            <w:r w:rsidR="00EF4BBD">
              <w:rPr>
                <w:b/>
              </w:rPr>
              <w:t>сотрудника</w:t>
            </w:r>
            <w:r>
              <w:t xml:space="preserve"> определяются действующим законодательством РФ, организационн</w:t>
            </w:r>
            <w:r>
              <w:t>ы</w:t>
            </w:r>
            <w:r>
              <w:t>ми, распорядительными и нормативно-ме</w:t>
            </w:r>
            <w:r w:rsidR="00F0711D">
              <w:t>тодическими документами учреждения</w:t>
            </w:r>
            <w:r>
              <w:t>.</w:t>
            </w:r>
          </w:p>
          <w:p w:rsidR="00CD5034" w:rsidRDefault="00CD5034" w:rsidP="00EF4BBD">
            <w:pPr>
              <w:jc w:val="both"/>
            </w:pPr>
            <w:r>
              <w:t xml:space="preserve">Кроме этого, </w:t>
            </w:r>
            <w:r w:rsidR="00EF4BBD">
              <w:rPr>
                <w:b/>
              </w:rPr>
              <w:t>сотрудник</w:t>
            </w:r>
            <w:r w:rsidRPr="00C372CD">
              <w:rPr>
                <w:b/>
              </w:rPr>
              <w:t xml:space="preserve"> имеет право:</w:t>
            </w:r>
          </w:p>
        </w:tc>
      </w:tr>
      <w:tr w:rsidR="00CA6CD7" w:rsidTr="001263FE">
        <w:tc>
          <w:tcPr>
            <w:tcW w:w="516" w:type="dxa"/>
            <w:vAlign w:val="center"/>
          </w:tcPr>
          <w:p w:rsidR="00CA6CD7" w:rsidRDefault="00CD5034" w:rsidP="00C372CD">
            <w:pPr>
              <w:jc w:val="center"/>
            </w:pPr>
            <w:r>
              <w:t>1</w:t>
            </w:r>
            <w:r w:rsidR="00963316">
              <w:t>.</w:t>
            </w:r>
          </w:p>
        </w:tc>
        <w:tc>
          <w:tcPr>
            <w:tcW w:w="9621" w:type="dxa"/>
          </w:tcPr>
          <w:p w:rsidR="00CA6CD7" w:rsidRPr="00D73B6E" w:rsidRDefault="00CD5034" w:rsidP="00FB41E4">
            <w:pPr>
              <w:jc w:val="both"/>
            </w:pPr>
            <w:r w:rsidRPr="00D73B6E">
              <w:t xml:space="preserve">Запрашивать </w:t>
            </w:r>
            <w:r w:rsidR="00963316">
              <w:t xml:space="preserve"> и получать от структурных подразделений, работников, необходимую для выполнения своих обязанностей информацию, документы. </w:t>
            </w:r>
          </w:p>
        </w:tc>
      </w:tr>
      <w:tr w:rsidR="00963316" w:rsidTr="001263FE">
        <w:tc>
          <w:tcPr>
            <w:tcW w:w="516" w:type="dxa"/>
            <w:vAlign w:val="center"/>
          </w:tcPr>
          <w:p w:rsidR="00963316" w:rsidRDefault="00963316" w:rsidP="00C372CD">
            <w:pPr>
              <w:jc w:val="center"/>
            </w:pPr>
            <w:r>
              <w:t>2.</w:t>
            </w:r>
          </w:p>
        </w:tc>
        <w:tc>
          <w:tcPr>
            <w:tcW w:w="9621" w:type="dxa"/>
          </w:tcPr>
          <w:p w:rsidR="00963316" w:rsidRPr="00D73B6E" w:rsidRDefault="00963316" w:rsidP="00FB41E4">
            <w:pPr>
              <w:jc w:val="both"/>
            </w:pPr>
            <w:r>
              <w:t>Подписывать и визировать документы в пределах своей компетенции</w:t>
            </w:r>
            <w:r w:rsidR="00F0711D">
              <w:t>.</w:t>
            </w:r>
          </w:p>
        </w:tc>
      </w:tr>
      <w:tr w:rsidR="00963316" w:rsidTr="001263FE">
        <w:tc>
          <w:tcPr>
            <w:tcW w:w="516" w:type="dxa"/>
            <w:vAlign w:val="center"/>
          </w:tcPr>
          <w:p w:rsidR="00963316" w:rsidRDefault="00963316" w:rsidP="00C372CD">
            <w:pPr>
              <w:jc w:val="center"/>
            </w:pPr>
            <w:r>
              <w:t>3.</w:t>
            </w:r>
          </w:p>
        </w:tc>
        <w:tc>
          <w:tcPr>
            <w:tcW w:w="9621" w:type="dxa"/>
          </w:tcPr>
          <w:p w:rsidR="00963316" w:rsidRDefault="00963316" w:rsidP="00216553">
            <w:pPr>
              <w:jc w:val="both"/>
            </w:pPr>
            <w:r>
              <w:t xml:space="preserve">Участвовать в обсуждении вопросов, касающихся исполняемых </w:t>
            </w:r>
            <w:r w:rsidR="00216553">
              <w:t xml:space="preserve">старшей операционной медицинской сестрой </w:t>
            </w:r>
            <w:r>
              <w:t xml:space="preserve"> должностных обязанностей.</w:t>
            </w:r>
          </w:p>
        </w:tc>
      </w:tr>
      <w:tr w:rsidR="00FB41E4" w:rsidTr="001263FE">
        <w:tc>
          <w:tcPr>
            <w:tcW w:w="516" w:type="dxa"/>
            <w:vAlign w:val="center"/>
          </w:tcPr>
          <w:p w:rsidR="00FB41E4" w:rsidRDefault="00474205" w:rsidP="00C372CD">
            <w:pPr>
              <w:jc w:val="center"/>
            </w:pPr>
            <w:r>
              <w:t>4.</w:t>
            </w:r>
          </w:p>
        </w:tc>
        <w:tc>
          <w:tcPr>
            <w:tcW w:w="9621" w:type="dxa"/>
          </w:tcPr>
          <w:p w:rsidR="00FB41E4" w:rsidRDefault="00FB41E4" w:rsidP="00FB41E4">
            <w:pPr>
              <w:jc w:val="both"/>
            </w:pPr>
            <w:r>
              <w:t>Вносить предложения в проекты решений руководителя в пределах своей компетенции.</w:t>
            </w:r>
            <w:r w:rsidR="00474205">
              <w:t xml:space="preserve"> В том числе предложения по совершенствованию качества и эффективности оказания мед</w:t>
            </w:r>
            <w:r w:rsidR="00474205">
              <w:t>и</w:t>
            </w:r>
            <w:r w:rsidR="00474205">
              <w:t>цинской помощи, организации труда персонала.</w:t>
            </w:r>
          </w:p>
        </w:tc>
      </w:tr>
      <w:tr w:rsidR="00CA6CD7" w:rsidTr="001263FE">
        <w:tc>
          <w:tcPr>
            <w:tcW w:w="516" w:type="dxa"/>
            <w:vAlign w:val="center"/>
          </w:tcPr>
          <w:p w:rsidR="00CA6CD7" w:rsidRDefault="00474205" w:rsidP="00C372CD">
            <w:pPr>
              <w:jc w:val="center"/>
            </w:pPr>
            <w:r>
              <w:t>5</w:t>
            </w:r>
            <w:r w:rsidR="00963316">
              <w:t>.</w:t>
            </w:r>
          </w:p>
        </w:tc>
        <w:tc>
          <w:tcPr>
            <w:tcW w:w="9621" w:type="dxa"/>
          </w:tcPr>
          <w:p w:rsidR="00CA6CD7" w:rsidRPr="00D73B6E" w:rsidRDefault="005F3F4F" w:rsidP="00404FCE">
            <w:pPr>
              <w:jc w:val="both"/>
            </w:pPr>
            <w:r w:rsidRPr="00D73B6E">
              <w:t xml:space="preserve">В пределах компетенции </w:t>
            </w:r>
            <w:r w:rsidR="00777C77">
              <w:t xml:space="preserve">старшей медицинской сестры, </w:t>
            </w:r>
            <w:r w:rsidRPr="00D73B6E">
              <w:t>сообщать непосредственному р</w:t>
            </w:r>
            <w:r w:rsidRPr="00D73B6E">
              <w:t>у</w:t>
            </w:r>
            <w:r w:rsidRPr="00D73B6E">
              <w:t>ководителю обо всех выявленных в процессе деятельности недостатках и вносить предл</w:t>
            </w:r>
            <w:r w:rsidRPr="00D73B6E">
              <w:t>о</w:t>
            </w:r>
            <w:r w:rsidRPr="00D73B6E">
              <w:t>жения по их устранению</w:t>
            </w:r>
            <w:r w:rsidR="00963316">
              <w:t>. Требовать от руководителя содействия в исполнении свои дол</w:t>
            </w:r>
            <w:r w:rsidR="00963316">
              <w:t>ж</w:t>
            </w:r>
            <w:r w:rsidR="00963316">
              <w:t>ностных обязанн</w:t>
            </w:r>
            <w:r w:rsidR="00963316">
              <w:t>о</w:t>
            </w:r>
            <w:r w:rsidR="00963316">
              <w:t>стей и прав.</w:t>
            </w:r>
          </w:p>
        </w:tc>
      </w:tr>
      <w:tr w:rsidR="00CA6CD7" w:rsidTr="001263FE">
        <w:tc>
          <w:tcPr>
            <w:tcW w:w="516" w:type="dxa"/>
            <w:vAlign w:val="center"/>
          </w:tcPr>
          <w:p w:rsidR="00CA6CD7" w:rsidRDefault="00474205" w:rsidP="00C372CD">
            <w:pPr>
              <w:jc w:val="center"/>
            </w:pPr>
            <w:r>
              <w:t>6</w:t>
            </w:r>
            <w:r w:rsidR="00963316">
              <w:t>.</w:t>
            </w:r>
          </w:p>
        </w:tc>
        <w:tc>
          <w:tcPr>
            <w:tcW w:w="9621" w:type="dxa"/>
          </w:tcPr>
          <w:p w:rsidR="00CA6CD7" w:rsidRPr="00D73B6E" w:rsidRDefault="00FB41E4" w:rsidP="005C0531">
            <w:pPr>
              <w:jc w:val="both"/>
            </w:pPr>
            <w:r>
              <w:t>По согласованию с непосредственным руководителем привлекать к решению поставле</w:t>
            </w:r>
            <w:r>
              <w:t>н</w:t>
            </w:r>
            <w:r>
              <w:t xml:space="preserve">ных перед </w:t>
            </w:r>
            <w:r w:rsidR="005C0531">
              <w:t xml:space="preserve">старшей операционной медицинской сестрой </w:t>
            </w:r>
            <w:r>
              <w:t>задач других работников.</w:t>
            </w:r>
          </w:p>
        </w:tc>
      </w:tr>
      <w:tr w:rsidR="00FB41E4" w:rsidTr="001263FE">
        <w:tc>
          <w:tcPr>
            <w:tcW w:w="516" w:type="dxa"/>
            <w:vAlign w:val="center"/>
          </w:tcPr>
          <w:p w:rsidR="00FB41E4" w:rsidRDefault="00474205" w:rsidP="00C372CD">
            <w:pPr>
              <w:jc w:val="center"/>
            </w:pPr>
            <w:r>
              <w:t>7</w:t>
            </w:r>
            <w:r w:rsidR="00FB41E4">
              <w:t>.</w:t>
            </w:r>
          </w:p>
        </w:tc>
        <w:tc>
          <w:tcPr>
            <w:tcW w:w="9621" w:type="dxa"/>
          </w:tcPr>
          <w:p w:rsidR="00FB41E4" w:rsidRDefault="00FB41E4" w:rsidP="000C4827">
            <w:pPr>
              <w:jc w:val="both"/>
            </w:pPr>
            <w:r>
              <w:t>Давать указания, обязательные для исполнения работниками в пределах своей компете</w:t>
            </w:r>
            <w:r>
              <w:t>н</w:t>
            </w:r>
            <w:r w:rsidR="00C25A4C">
              <w:t>ции и проверять правильность их исполнения.</w:t>
            </w:r>
          </w:p>
        </w:tc>
      </w:tr>
      <w:tr w:rsidR="00FB41E4" w:rsidTr="001263FE">
        <w:tc>
          <w:tcPr>
            <w:tcW w:w="516" w:type="dxa"/>
            <w:vAlign w:val="center"/>
          </w:tcPr>
          <w:p w:rsidR="00FB41E4" w:rsidRDefault="00474205" w:rsidP="00C372CD">
            <w:pPr>
              <w:jc w:val="center"/>
            </w:pPr>
            <w:r>
              <w:t>8</w:t>
            </w:r>
            <w:r w:rsidR="00FB41E4">
              <w:t>.</w:t>
            </w:r>
          </w:p>
        </w:tc>
        <w:tc>
          <w:tcPr>
            <w:tcW w:w="9621" w:type="dxa"/>
          </w:tcPr>
          <w:p w:rsidR="00FB41E4" w:rsidRDefault="00FB41E4" w:rsidP="000C4827">
            <w:pPr>
              <w:jc w:val="both"/>
            </w:pPr>
            <w:r>
              <w:t>Иметь надлежащим образом оборудованное рабочее место, соответствующее характ</w:t>
            </w:r>
            <w:r>
              <w:t>е</w:t>
            </w:r>
            <w:r>
              <w:t>ру выполняемых трудовых функций.</w:t>
            </w:r>
          </w:p>
        </w:tc>
      </w:tr>
      <w:tr w:rsidR="00CA6CD7" w:rsidTr="001263FE">
        <w:tc>
          <w:tcPr>
            <w:tcW w:w="516" w:type="dxa"/>
            <w:vAlign w:val="center"/>
          </w:tcPr>
          <w:p w:rsidR="00CA6CD7" w:rsidRDefault="00474205" w:rsidP="00C372CD">
            <w:pPr>
              <w:jc w:val="center"/>
            </w:pPr>
            <w:r>
              <w:t>9</w:t>
            </w:r>
            <w:r w:rsidR="00FB41E4">
              <w:t>.</w:t>
            </w:r>
          </w:p>
        </w:tc>
        <w:tc>
          <w:tcPr>
            <w:tcW w:w="9621" w:type="dxa"/>
          </w:tcPr>
          <w:p w:rsidR="00CA6CD7" w:rsidRPr="00D73B6E" w:rsidRDefault="00CD5034" w:rsidP="000C4827">
            <w:pPr>
              <w:jc w:val="both"/>
            </w:pPr>
            <w:r w:rsidRPr="00D73B6E">
              <w:t>Пользоваться персональным компьютером, средствами оргтехники и телефонной св</w:t>
            </w:r>
            <w:r w:rsidRPr="00D73B6E">
              <w:t>я</w:t>
            </w:r>
            <w:r w:rsidRPr="00D73B6E">
              <w:t>зи для выполнения своих служебных обязанностей</w:t>
            </w:r>
            <w:r w:rsidR="00FB41E4">
              <w:t xml:space="preserve"> (при необходимости).</w:t>
            </w:r>
          </w:p>
        </w:tc>
      </w:tr>
      <w:tr w:rsidR="00CA6CD7" w:rsidTr="001263FE">
        <w:tc>
          <w:tcPr>
            <w:tcW w:w="516" w:type="dxa"/>
            <w:vAlign w:val="center"/>
          </w:tcPr>
          <w:p w:rsidR="00CA6CD7" w:rsidRDefault="00474205" w:rsidP="00C372CD">
            <w:pPr>
              <w:jc w:val="center"/>
            </w:pPr>
            <w:r>
              <w:t>10</w:t>
            </w:r>
            <w:r w:rsidR="00FB41E4">
              <w:t>.</w:t>
            </w:r>
          </w:p>
        </w:tc>
        <w:tc>
          <w:tcPr>
            <w:tcW w:w="9621" w:type="dxa"/>
          </w:tcPr>
          <w:p w:rsidR="00CA6CD7" w:rsidRPr="00D73B6E" w:rsidRDefault="00CD5034" w:rsidP="000C4827">
            <w:pPr>
              <w:jc w:val="both"/>
            </w:pPr>
            <w:r w:rsidRPr="00D73B6E">
              <w:t xml:space="preserve">Знакомиться с решениями руководства </w:t>
            </w:r>
            <w:r w:rsidR="00A83EAF" w:rsidRPr="00D73B6E">
              <w:t>КГБУЗ ККБ</w:t>
            </w:r>
            <w:r w:rsidRPr="00D73B6E">
              <w:t xml:space="preserve">, касающимися вопросов входящих в компетенцию </w:t>
            </w:r>
            <w:r w:rsidR="00216553">
              <w:t>старшей операционной медицинской сестры.</w:t>
            </w:r>
          </w:p>
        </w:tc>
      </w:tr>
      <w:tr w:rsidR="00CA6CD7" w:rsidTr="001263FE">
        <w:tc>
          <w:tcPr>
            <w:tcW w:w="516" w:type="dxa"/>
            <w:vAlign w:val="center"/>
          </w:tcPr>
          <w:p w:rsidR="00CA6CD7" w:rsidRDefault="00474205" w:rsidP="00C372CD">
            <w:pPr>
              <w:jc w:val="center"/>
            </w:pPr>
            <w:r>
              <w:t>11</w:t>
            </w:r>
            <w:r w:rsidR="00FB41E4">
              <w:t>.</w:t>
            </w:r>
          </w:p>
        </w:tc>
        <w:tc>
          <w:tcPr>
            <w:tcW w:w="9621" w:type="dxa"/>
          </w:tcPr>
          <w:p w:rsidR="00CA6CD7" w:rsidRPr="00D73B6E" w:rsidRDefault="00CD5034" w:rsidP="000C4827">
            <w:pPr>
              <w:jc w:val="both"/>
            </w:pPr>
            <w:r w:rsidRPr="00D73B6E">
              <w:t xml:space="preserve">Выезжать в служебные командировки по </w:t>
            </w:r>
            <w:r w:rsidR="00FB41E4">
              <w:t xml:space="preserve">поручению или </w:t>
            </w:r>
            <w:r w:rsidRPr="00D73B6E">
              <w:t>согласованию с руководит</w:t>
            </w:r>
            <w:r w:rsidRPr="00D73B6E">
              <w:t>е</w:t>
            </w:r>
            <w:r w:rsidRPr="00D73B6E">
              <w:t>лем</w:t>
            </w:r>
            <w:r w:rsidR="00FB41E4">
              <w:t>.</w:t>
            </w:r>
          </w:p>
        </w:tc>
      </w:tr>
      <w:tr w:rsidR="005F3F4F" w:rsidTr="001263FE">
        <w:tc>
          <w:tcPr>
            <w:tcW w:w="516" w:type="dxa"/>
            <w:vAlign w:val="center"/>
          </w:tcPr>
          <w:p w:rsidR="005F3F4F" w:rsidRDefault="00474205" w:rsidP="00C372CD">
            <w:pPr>
              <w:jc w:val="center"/>
            </w:pPr>
            <w:r>
              <w:t>12</w:t>
            </w:r>
            <w:r w:rsidR="00FB41E4">
              <w:t>.</w:t>
            </w:r>
          </w:p>
        </w:tc>
        <w:tc>
          <w:tcPr>
            <w:tcW w:w="9621" w:type="dxa"/>
          </w:tcPr>
          <w:p w:rsidR="005F3F4F" w:rsidRPr="00D73B6E" w:rsidRDefault="005F3F4F" w:rsidP="000C4827">
            <w:pPr>
              <w:widowControl w:val="0"/>
              <w:tabs>
                <w:tab w:val="left" w:pos="0"/>
                <w:tab w:val="left" w:pos="426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</w:pPr>
            <w:r w:rsidRPr="00D73B6E">
              <w:t>Принимать участие в работе совещаний, конфер</w:t>
            </w:r>
            <w:r w:rsidR="00FB41E4">
              <w:t>енций, собраний проводимых в учрежд</w:t>
            </w:r>
            <w:r w:rsidR="00FB41E4">
              <w:t>е</w:t>
            </w:r>
            <w:r w:rsidR="00FB41E4">
              <w:t>нии</w:t>
            </w:r>
            <w:r w:rsidRPr="00D73B6E">
              <w:t>, на которых рассматрив</w:t>
            </w:r>
            <w:r w:rsidR="002A4470">
              <w:t xml:space="preserve">аются вопросы, относящиеся к </w:t>
            </w:r>
            <w:r w:rsidRPr="00D73B6E">
              <w:t xml:space="preserve"> компетенции</w:t>
            </w:r>
            <w:r w:rsidR="002A4470">
              <w:t xml:space="preserve"> старшей опер</w:t>
            </w:r>
            <w:r w:rsidR="002A4470">
              <w:t>а</w:t>
            </w:r>
            <w:r w:rsidR="002A4470">
              <w:t>ционной медицинской сестры.</w:t>
            </w:r>
          </w:p>
        </w:tc>
      </w:tr>
      <w:tr w:rsidR="00FB41E4" w:rsidTr="001263FE">
        <w:tc>
          <w:tcPr>
            <w:tcW w:w="516" w:type="dxa"/>
            <w:vAlign w:val="center"/>
          </w:tcPr>
          <w:p w:rsidR="00FB41E4" w:rsidRDefault="00474205" w:rsidP="00C372CD">
            <w:pPr>
              <w:jc w:val="center"/>
            </w:pPr>
            <w:r>
              <w:t>13.</w:t>
            </w:r>
          </w:p>
        </w:tc>
        <w:tc>
          <w:tcPr>
            <w:tcW w:w="9621" w:type="dxa"/>
          </w:tcPr>
          <w:p w:rsidR="00FB41E4" w:rsidRPr="00D73B6E" w:rsidRDefault="00FB41E4" w:rsidP="00C372CD">
            <w:pPr>
              <w:widowControl w:val="0"/>
              <w:tabs>
                <w:tab w:val="left" w:pos="0"/>
                <w:tab w:val="left" w:pos="426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</w:pPr>
            <w:r>
              <w:t>Вносить предложения о поощрении отличившихся работников, наказании нарушит</w:t>
            </w:r>
            <w:r>
              <w:t>е</w:t>
            </w:r>
            <w:r>
              <w:t>лей производственной и трудовой дисциплины.</w:t>
            </w:r>
          </w:p>
        </w:tc>
      </w:tr>
      <w:tr w:rsidR="00FB4D7A" w:rsidTr="001263FE">
        <w:tc>
          <w:tcPr>
            <w:tcW w:w="516" w:type="dxa"/>
            <w:vAlign w:val="center"/>
          </w:tcPr>
          <w:p w:rsidR="00FB4D7A" w:rsidRDefault="00FB4D7A" w:rsidP="00C372CD">
            <w:pPr>
              <w:jc w:val="center"/>
            </w:pPr>
            <w:r>
              <w:t>14.</w:t>
            </w:r>
          </w:p>
        </w:tc>
        <w:tc>
          <w:tcPr>
            <w:tcW w:w="9621" w:type="dxa"/>
          </w:tcPr>
          <w:p w:rsidR="00FB4D7A" w:rsidRDefault="00FB4D7A" w:rsidP="00C372CD">
            <w:pPr>
              <w:widowControl w:val="0"/>
              <w:tabs>
                <w:tab w:val="left" w:pos="0"/>
                <w:tab w:val="left" w:pos="426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</w:pPr>
            <w:r w:rsidRPr="00FB4D7A">
              <w:t>Вносить предложения по совершенствованию СМК, деятельности других подразделений, а также подавать предложения для внесения изменений в документацию.</w:t>
            </w:r>
          </w:p>
        </w:tc>
      </w:tr>
      <w:tr w:rsidR="00843445" w:rsidTr="001263FE">
        <w:tc>
          <w:tcPr>
            <w:tcW w:w="516" w:type="dxa"/>
            <w:vAlign w:val="center"/>
          </w:tcPr>
          <w:p w:rsidR="00843445" w:rsidRDefault="00843445" w:rsidP="00C372CD">
            <w:pPr>
              <w:jc w:val="center"/>
            </w:pPr>
            <w:r>
              <w:t>15.</w:t>
            </w:r>
          </w:p>
        </w:tc>
        <w:tc>
          <w:tcPr>
            <w:tcW w:w="9621" w:type="dxa"/>
          </w:tcPr>
          <w:p w:rsidR="00843445" w:rsidRPr="00FB4D7A" w:rsidRDefault="00843445" w:rsidP="00C372CD">
            <w:pPr>
              <w:widowControl w:val="0"/>
              <w:tabs>
                <w:tab w:val="left" w:pos="0"/>
                <w:tab w:val="left" w:pos="426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</w:pPr>
            <w:r>
              <w:t xml:space="preserve">Принимать непосредственное участие в подборе кадров для работы в </w:t>
            </w:r>
            <w:r w:rsidR="00FC1DA1">
              <w:t xml:space="preserve">операционном </w:t>
            </w:r>
            <w:r>
              <w:t>отд</w:t>
            </w:r>
            <w:r>
              <w:t>е</w:t>
            </w:r>
            <w:r>
              <w:lastRenderedPageBreak/>
              <w:t>лении.</w:t>
            </w:r>
          </w:p>
        </w:tc>
      </w:tr>
      <w:tr w:rsidR="00843445" w:rsidTr="001263FE">
        <w:tc>
          <w:tcPr>
            <w:tcW w:w="516" w:type="dxa"/>
            <w:vAlign w:val="center"/>
          </w:tcPr>
          <w:p w:rsidR="00843445" w:rsidRDefault="00843445" w:rsidP="00C372CD">
            <w:pPr>
              <w:jc w:val="center"/>
            </w:pPr>
            <w:r>
              <w:lastRenderedPageBreak/>
              <w:t>16.</w:t>
            </w:r>
          </w:p>
        </w:tc>
        <w:tc>
          <w:tcPr>
            <w:tcW w:w="9621" w:type="dxa"/>
          </w:tcPr>
          <w:p w:rsidR="00843445" w:rsidRDefault="00843445" w:rsidP="00C372CD">
            <w:pPr>
              <w:widowControl w:val="0"/>
              <w:tabs>
                <w:tab w:val="left" w:pos="0"/>
                <w:tab w:val="left" w:pos="426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</w:pPr>
            <w:r>
              <w:t>Рекомендовать администрации кандидатуру операционной медсестры (дублера), для з</w:t>
            </w:r>
            <w:r>
              <w:t>а</w:t>
            </w:r>
            <w:r>
              <w:t>мещения на время своего отсутствия.</w:t>
            </w:r>
          </w:p>
        </w:tc>
      </w:tr>
      <w:tr w:rsidR="00843445" w:rsidTr="001263FE">
        <w:tc>
          <w:tcPr>
            <w:tcW w:w="516" w:type="dxa"/>
            <w:vAlign w:val="center"/>
          </w:tcPr>
          <w:p w:rsidR="00843445" w:rsidRDefault="00843445" w:rsidP="00C372CD">
            <w:pPr>
              <w:jc w:val="center"/>
            </w:pPr>
            <w:r>
              <w:t>17.</w:t>
            </w:r>
          </w:p>
        </w:tc>
        <w:tc>
          <w:tcPr>
            <w:tcW w:w="9621" w:type="dxa"/>
          </w:tcPr>
          <w:p w:rsidR="00843445" w:rsidRDefault="00843445" w:rsidP="00C372CD">
            <w:pPr>
              <w:widowControl w:val="0"/>
              <w:tabs>
                <w:tab w:val="left" w:pos="0"/>
                <w:tab w:val="left" w:pos="426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</w:pPr>
            <w:r>
              <w:t>Участвовать в обсуждении вопросов, касающихся исполняемых старшей операционной сестрой обязанностей.</w:t>
            </w:r>
          </w:p>
        </w:tc>
      </w:tr>
      <w:tr w:rsidR="00843445" w:rsidTr="001263FE">
        <w:tc>
          <w:tcPr>
            <w:tcW w:w="516" w:type="dxa"/>
            <w:vAlign w:val="center"/>
          </w:tcPr>
          <w:p w:rsidR="00843445" w:rsidRDefault="00843445" w:rsidP="00C372CD">
            <w:pPr>
              <w:jc w:val="center"/>
            </w:pPr>
            <w:r>
              <w:t>18.</w:t>
            </w:r>
          </w:p>
        </w:tc>
        <w:tc>
          <w:tcPr>
            <w:tcW w:w="9621" w:type="dxa"/>
          </w:tcPr>
          <w:p w:rsidR="00843445" w:rsidRDefault="00D5253D" w:rsidP="00172854">
            <w:pPr>
              <w:widowControl w:val="0"/>
              <w:tabs>
                <w:tab w:val="left" w:pos="0"/>
                <w:tab w:val="left" w:pos="426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</w:pPr>
            <w:r>
              <w:t xml:space="preserve">Требовать от руководства больницы содействия в исполнении возложенных на </w:t>
            </w:r>
            <w:r w:rsidR="00172854">
              <w:t xml:space="preserve">старшую операционную медицинскую сестру </w:t>
            </w:r>
            <w:r>
              <w:t>обязанностей и реализации предоставленных прав.</w:t>
            </w:r>
          </w:p>
        </w:tc>
      </w:tr>
      <w:tr w:rsidR="00216553" w:rsidTr="001263FE">
        <w:tc>
          <w:tcPr>
            <w:tcW w:w="516" w:type="dxa"/>
            <w:vAlign w:val="center"/>
          </w:tcPr>
          <w:p w:rsidR="00216553" w:rsidRDefault="00216553" w:rsidP="00C372CD">
            <w:pPr>
              <w:jc w:val="center"/>
            </w:pPr>
            <w:r>
              <w:t>19.</w:t>
            </w:r>
          </w:p>
        </w:tc>
        <w:tc>
          <w:tcPr>
            <w:tcW w:w="9621" w:type="dxa"/>
          </w:tcPr>
          <w:p w:rsidR="00216553" w:rsidRDefault="00FE68E4" w:rsidP="00C372CD">
            <w:pPr>
              <w:widowControl w:val="0"/>
              <w:tabs>
                <w:tab w:val="left" w:pos="0"/>
                <w:tab w:val="left" w:pos="426"/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</w:pPr>
            <w:r>
              <w:t>Повышать свою квалификацию на курсах усовершенствования не реже одного раза в пять лет, и проходить в установленном порядке аттестацию с правом получения соответству</w:t>
            </w:r>
            <w:r>
              <w:t>ю</w:t>
            </w:r>
            <w:r>
              <w:t>щей квалификационной категории.</w:t>
            </w:r>
          </w:p>
        </w:tc>
      </w:tr>
      <w:tr w:rsidR="00CD5034" w:rsidTr="003E7896">
        <w:trPr>
          <w:trHeight w:val="291"/>
        </w:trPr>
        <w:tc>
          <w:tcPr>
            <w:tcW w:w="10137" w:type="dxa"/>
            <w:gridSpan w:val="2"/>
            <w:shd w:val="clear" w:color="auto" w:fill="FBD4B4"/>
          </w:tcPr>
          <w:p w:rsidR="003E7896" w:rsidRPr="00C372CD" w:rsidRDefault="000C4827" w:rsidP="00EF4BBD">
            <w:pPr>
              <w:rPr>
                <w:b/>
              </w:rPr>
            </w:pPr>
            <w:r>
              <w:rPr>
                <w:b/>
              </w:rPr>
              <w:t>7</w:t>
            </w:r>
            <w:r w:rsidR="00E70094" w:rsidRPr="00C372CD">
              <w:rPr>
                <w:b/>
              </w:rPr>
              <w:t xml:space="preserve"> </w:t>
            </w:r>
            <w:r w:rsidR="00EF4BBD">
              <w:rPr>
                <w:b/>
              </w:rPr>
              <w:t>Сотрудник</w:t>
            </w:r>
            <w:r w:rsidR="00B91A19" w:rsidRPr="00C372CD">
              <w:rPr>
                <w:b/>
              </w:rPr>
              <w:t xml:space="preserve"> несет ответственность</w:t>
            </w:r>
            <w:r w:rsidR="00CD5034" w:rsidRPr="00C372CD">
              <w:rPr>
                <w:b/>
              </w:rPr>
              <w:t>:</w:t>
            </w:r>
          </w:p>
        </w:tc>
      </w:tr>
      <w:tr w:rsidR="003E7896" w:rsidTr="0047100C">
        <w:trPr>
          <w:trHeight w:val="313"/>
        </w:trPr>
        <w:tc>
          <w:tcPr>
            <w:tcW w:w="10137" w:type="dxa"/>
            <w:gridSpan w:val="2"/>
            <w:shd w:val="clear" w:color="auto" w:fill="D9D9D9"/>
          </w:tcPr>
          <w:p w:rsidR="003E7896" w:rsidRDefault="003E7896" w:rsidP="00115EED">
            <w:pPr>
              <w:jc w:val="both"/>
            </w:pPr>
            <w:r>
              <w:rPr>
                <w:b/>
              </w:rPr>
              <w:t>О</w:t>
            </w:r>
            <w:r w:rsidRPr="00C372CD">
              <w:rPr>
                <w:b/>
              </w:rPr>
              <w:t>тветственность</w:t>
            </w:r>
            <w:r>
              <w:rPr>
                <w:b/>
              </w:rPr>
              <w:t xml:space="preserve"> сотрудника</w:t>
            </w:r>
            <w:r>
              <w:t xml:space="preserve"> определяется действующим законодательством РФ, коллекти</w:t>
            </w:r>
            <w:r>
              <w:t>в</w:t>
            </w:r>
            <w:r>
              <w:t>ным договором, организационными, распорядительными и нормативно-методическими док</w:t>
            </w:r>
            <w:r>
              <w:t>у</w:t>
            </w:r>
            <w:r>
              <w:t>мент</w:t>
            </w:r>
            <w:r>
              <w:t>а</w:t>
            </w:r>
            <w:r>
              <w:t>ми учреждения.</w:t>
            </w:r>
          </w:p>
        </w:tc>
      </w:tr>
      <w:tr w:rsidR="003E7896" w:rsidTr="001263FE">
        <w:tc>
          <w:tcPr>
            <w:tcW w:w="516" w:type="dxa"/>
            <w:vAlign w:val="center"/>
          </w:tcPr>
          <w:p w:rsidR="003E7896" w:rsidRDefault="003E7896" w:rsidP="00C372CD">
            <w:pPr>
              <w:jc w:val="center"/>
            </w:pPr>
            <w:r>
              <w:t>1.</w:t>
            </w:r>
          </w:p>
        </w:tc>
        <w:tc>
          <w:tcPr>
            <w:tcW w:w="9621" w:type="dxa"/>
          </w:tcPr>
          <w:p w:rsidR="003E7896" w:rsidRPr="00D73B6E" w:rsidRDefault="003E7896" w:rsidP="003E7896">
            <w:pPr>
              <w:jc w:val="both"/>
            </w:pPr>
            <w:r w:rsidRPr="00D73B6E">
              <w:t xml:space="preserve">За ненадлежащее исполнение или неисполнение </w:t>
            </w:r>
            <w:r>
              <w:t xml:space="preserve">своих </w:t>
            </w:r>
            <w:r w:rsidRPr="00D73B6E">
              <w:t>должностных обязанностей, пред</w:t>
            </w:r>
            <w:r w:rsidRPr="00D73B6E">
              <w:t>у</w:t>
            </w:r>
            <w:r w:rsidRPr="00D73B6E">
              <w:t>смотренных настоящей должностной инструкцией</w:t>
            </w:r>
            <w:r>
              <w:t>.</w:t>
            </w:r>
          </w:p>
        </w:tc>
      </w:tr>
      <w:tr w:rsidR="003E7896" w:rsidTr="001263FE">
        <w:tc>
          <w:tcPr>
            <w:tcW w:w="516" w:type="dxa"/>
            <w:vAlign w:val="center"/>
          </w:tcPr>
          <w:p w:rsidR="003E7896" w:rsidRDefault="003E7896" w:rsidP="00C372CD">
            <w:pPr>
              <w:jc w:val="center"/>
            </w:pPr>
            <w:r>
              <w:t>2.</w:t>
            </w:r>
          </w:p>
        </w:tc>
        <w:tc>
          <w:tcPr>
            <w:tcW w:w="9621" w:type="dxa"/>
          </w:tcPr>
          <w:p w:rsidR="003E7896" w:rsidRPr="00D73B6E" w:rsidRDefault="003E7896" w:rsidP="003E7896">
            <w:pPr>
              <w:jc w:val="both"/>
            </w:pPr>
            <w:r w:rsidRPr="00D73B6E">
              <w:t xml:space="preserve">За </w:t>
            </w:r>
            <w:r>
              <w:t>правонарушения и преступления, совершенные в процессе</w:t>
            </w:r>
            <w:r w:rsidRPr="00D73B6E">
              <w:t xml:space="preserve"> с</w:t>
            </w:r>
            <w:r>
              <w:t>воей деятельности, за нес</w:t>
            </w:r>
            <w:r>
              <w:t>о</w:t>
            </w:r>
            <w:r>
              <w:t>блюдение ограничений, предусмотренных для медицинских работников.</w:t>
            </w:r>
          </w:p>
        </w:tc>
      </w:tr>
      <w:tr w:rsidR="003E7896" w:rsidTr="001263FE">
        <w:tc>
          <w:tcPr>
            <w:tcW w:w="516" w:type="dxa"/>
            <w:vAlign w:val="center"/>
          </w:tcPr>
          <w:p w:rsidR="003E7896" w:rsidRDefault="003E7896" w:rsidP="00C372CD">
            <w:pPr>
              <w:jc w:val="center"/>
            </w:pPr>
            <w:r>
              <w:t>3.</w:t>
            </w:r>
          </w:p>
        </w:tc>
        <w:tc>
          <w:tcPr>
            <w:tcW w:w="9621" w:type="dxa"/>
          </w:tcPr>
          <w:p w:rsidR="003E7896" w:rsidRPr="00D73B6E" w:rsidRDefault="003E7896" w:rsidP="003E7896">
            <w:pPr>
              <w:jc w:val="both"/>
            </w:pPr>
            <w:r>
              <w:t>За причинение ущерба.</w:t>
            </w:r>
          </w:p>
        </w:tc>
      </w:tr>
      <w:tr w:rsidR="003E7896" w:rsidTr="001263FE">
        <w:tc>
          <w:tcPr>
            <w:tcW w:w="516" w:type="dxa"/>
            <w:vAlign w:val="center"/>
          </w:tcPr>
          <w:p w:rsidR="003E7896" w:rsidRDefault="003E7896" w:rsidP="00C372CD">
            <w:pPr>
              <w:jc w:val="center"/>
            </w:pPr>
            <w:r>
              <w:t>4.</w:t>
            </w:r>
          </w:p>
        </w:tc>
        <w:tc>
          <w:tcPr>
            <w:tcW w:w="9621" w:type="dxa"/>
          </w:tcPr>
          <w:p w:rsidR="003E7896" w:rsidRPr="00D73B6E" w:rsidRDefault="003E7896" w:rsidP="00C372CD">
            <w:pPr>
              <w:jc w:val="both"/>
            </w:pPr>
            <w:r w:rsidRPr="00D73B6E">
              <w:t>За разглашение сведений, ставших ему известными в связи с исполнением должнос</w:t>
            </w:r>
            <w:r w:rsidRPr="00D73B6E">
              <w:t>т</w:t>
            </w:r>
            <w:r w:rsidRPr="00D73B6E">
              <w:t xml:space="preserve">ных обязанностей, и составляющих </w:t>
            </w:r>
            <w:r>
              <w:t xml:space="preserve">врачебную, </w:t>
            </w:r>
            <w:r w:rsidRPr="00D73B6E">
              <w:t>коммерческую и служебную тайны КГБУЗ ККБ</w:t>
            </w:r>
            <w:r>
              <w:t>.</w:t>
            </w:r>
          </w:p>
        </w:tc>
      </w:tr>
      <w:tr w:rsidR="003E7896" w:rsidTr="001263FE">
        <w:tc>
          <w:tcPr>
            <w:tcW w:w="516" w:type="dxa"/>
            <w:vAlign w:val="center"/>
          </w:tcPr>
          <w:p w:rsidR="003E7896" w:rsidRDefault="003E7896" w:rsidP="00C372CD">
            <w:pPr>
              <w:jc w:val="center"/>
            </w:pPr>
            <w:r>
              <w:t xml:space="preserve">5. </w:t>
            </w:r>
          </w:p>
        </w:tc>
        <w:tc>
          <w:tcPr>
            <w:tcW w:w="9621" w:type="dxa"/>
          </w:tcPr>
          <w:p w:rsidR="003E7896" w:rsidRPr="00D73B6E" w:rsidRDefault="003E7896" w:rsidP="00C372CD">
            <w:pPr>
              <w:jc w:val="both"/>
            </w:pPr>
            <w:r>
              <w:t>За нарушение трудовой и производственной дисциплины.</w:t>
            </w:r>
          </w:p>
        </w:tc>
      </w:tr>
      <w:tr w:rsidR="00003169" w:rsidTr="001263FE">
        <w:tc>
          <w:tcPr>
            <w:tcW w:w="516" w:type="dxa"/>
            <w:vAlign w:val="center"/>
          </w:tcPr>
          <w:p w:rsidR="00003169" w:rsidRDefault="00003169" w:rsidP="00C372CD">
            <w:pPr>
              <w:jc w:val="center"/>
            </w:pPr>
            <w:r>
              <w:t>6.</w:t>
            </w:r>
          </w:p>
        </w:tc>
        <w:tc>
          <w:tcPr>
            <w:tcW w:w="9621" w:type="dxa"/>
          </w:tcPr>
          <w:p w:rsidR="00003169" w:rsidRDefault="00003169" w:rsidP="00C372CD">
            <w:pPr>
              <w:jc w:val="both"/>
            </w:pPr>
            <w:r>
              <w:t>За несвоевременное и неквалифицированное выполнение приказов, распоряжений и пор</w:t>
            </w:r>
            <w:r>
              <w:t>у</w:t>
            </w:r>
            <w:r>
              <w:t>чений вышестоящего руководства, нормативно-правовых актов по своей деятельности.</w:t>
            </w:r>
          </w:p>
        </w:tc>
      </w:tr>
      <w:tr w:rsidR="00003169" w:rsidTr="001263FE">
        <w:tc>
          <w:tcPr>
            <w:tcW w:w="516" w:type="dxa"/>
            <w:vAlign w:val="center"/>
          </w:tcPr>
          <w:p w:rsidR="00003169" w:rsidRDefault="00003169" w:rsidP="00C372CD">
            <w:pPr>
              <w:jc w:val="center"/>
            </w:pPr>
            <w:r>
              <w:t>7.</w:t>
            </w:r>
          </w:p>
        </w:tc>
        <w:tc>
          <w:tcPr>
            <w:tcW w:w="9621" w:type="dxa"/>
          </w:tcPr>
          <w:p w:rsidR="00003169" w:rsidRDefault="00003169" w:rsidP="00C372CD">
            <w:pPr>
              <w:jc w:val="both"/>
            </w:pPr>
            <w:r>
              <w:t>За несоблюдение правил внутреннего распорядка, санитарно-противоэпидемического р</w:t>
            </w:r>
            <w:r>
              <w:t>е</w:t>
            </w:r>
            <w:r>
              <w:t>жима, противопожарной безопасности и техники безопасности;</w:t>
            </w:r>
          </w:p>
        </w:tc>
      </w:tr>
      <w:tr w:rsidR="00003169" w:rsidTr="001263FE">
        <w:tc>
          <w:tcPr>
            <w:tcW w:w="516" w:type="dxa"/>
            <w:vAlign w:val="center"/>
          </w:tcPr>
          <w:p w:rsidR="00003169" w:rsidRDefault="00003169" w:rsidP="00C372CD">
            <w:pPr>
              <w:jc w:val="center"/>
            </w:pPr>
            <w:r>
              <w:t>8.</w:t>
            </w:r>
          </w:p>
        </w:tc>
        <w:tc>
          <w:tcPr>
            <w:tcW w:w="9621" w:type="dxa"/>
          </w:tcPr>
          <w:p w:rsidR="00003169" w:rsidRDefault="00A845C7" w:rsidP="00C372CD">
            <w:pPr>
              <w:jc w:val="both"/>
            </w:pPr>
            <w:r>
              <w:t>За нарушения ведения документации, предусмотренной действующими нормативно-правовыми актами;</w:t>
            </w:r>
          </w:p>
        </w:tc>
      </w:tr>
      <w:tr w:rsidR="00A845C7" w:rsidTr="001263FE">
        <w:tc>
          <w:tcPr>
            <w:tcW w:w="516" w:type="dxa"/>
            <w:vAlign w:val="center"/>
          </w:tcPr>
          <w:p w:rsidR="00A845C7" w:rsidRDefault="00A845C7" w:rsidP="00C372CD">
            <w:pPr>
              <w:jc w:val="center"/>
            </w:pPr>
            <w:r>
              <w:t>9.</w:t>
            </w:r>
          </w:p>
        </w:tc>
        <w:tc>
          <w:tcPr>
            <w:tcW w:w="9621" w:type="dxa"/>
          </w:tcPr>
          <w:p w:rsidR="00A845C7" w:rsidRDefault="00A845C7" w:rsidP="00C372CD">
            <w:pPr>
              <w:jc w:val="both"/>
            </w:pPr>
            <w:r>
              <w:t>За предоставление в установленном порядке статистической и иной информации о де</w:t>
            </w:r>
            <w:r>
              <w:t>я</w:t>
            </w:r>
            <w:r>
              <w:t>тельности;</w:t>
            </w:r>
          </w:p>
        </w:tc>
      </w:tr>
      <w:tr w:rsidR="00A845C7" w:rsidTr="001263FE">
        <w:tc>
          <w:tcPr>
            <w:tcW w:w="516" w:type="dxa"/>
            <w:vAlign w:val="center"/>
          </w:tcPr>
          <w:p w:rsidR="00A845C7" w:rsidRDefault="00A845C7" w:rsidP="00C372CD">
            <w:pPr>
              <w:jc w:val="center"/>
            </w:pPr>
            <w:r>
              <w:t>10.</w:t>
            </w:r>
          </w:p>
        </w:tc>
        <w:tc>
          <w:tcPr>
            <w:tcW w:w="9621" w:type="dxa"/>
          </w:tcPr>
          <w:p w:rsidR="00A845C7" w:rsidRDefault="00A845C7" w:rsidP="00C372CD">
            <w:pPr>
              <w:jc w:val="both"/>
            </w:pPr>
            <w:r>
              <w:t>За соблюдение медицинской этики и деонтологии;</w:t>
            </w:r>
          </w:p>
        </w:tc>
      </w:tr>
      <w:tr w:rsidR="00A845C7" w:rsidTr="001263FE">
        <w:tc>
          <w:tcPr>
            <w:tcW w:w="516" w:type="dxa"/>
            <w:vAlign w:val="center"/>
          </w:tcPr>
          <w:p w:rsidR="00A845C7" w:rsidRDefault="00A845C7" w:rsidP="00C372CD">
            <w:pPr>
              <w:jc w:val="center"/>
            </w:pPr>
            <w:r>
              <w:t>11.</w:t>
            </w:r>
          </w:p>
        </w:tc>
        <w:tc>
          <w:tcPr>
            <w:tcW w:w="9621" w:type="dxa"/>
          </w:tcPr>
          <w:p w:rsidR="00A845C7" w:rsidRDefault="00256675" w:rsidP="00C372CD">
            <w:pPr>
              <w:jc w:val="both"/>
            </w:pPr>
            <w:r>
              <w:t>За нарушение трудовой дисциплины, законодательных и нормативно-правовых актов, за неисполнение либо ненадлежащее испо</w:t>
            </w:r>
            <w:r w:rsidR="00130DD9">
              <w:t>лнение должностных обязанностей,</w:t>
            </w:r>
            <w:r>
              <w:t xml:space="preserve"> может быть привлечена</w:t>
            </w:r>
            <w:r w:rsidR="00130DD9">
              <w:t>,</w:t>
            </w:r>
            <w:r>
              <w:t xml:space="preserve"> в соответствии с действующим законодательством, в зависимости</w:t>
            </w:r>
            <w:r w:rsidR="00130DD9">
              <w:t xml:space="preserve"> </w:t>
            </w:r>
            <w:r>
              <w:t>от тяжести проступка к дисциплинарной, материальной, административной и уголовной ответстве</w:t>
            </w:r>
            <w:r>
              <w:t>н</w:t>
            </w:r>
            <w:r>
              <w:t>ности.</w:t>
            </w:r>
          </w:p>
        </w:tc>
      </w:tr>
    </w:tbl>
    <w:p w:rsidR="008B6014" w:rsidRDefault="008B6014" w:rsidP="007618F5"/>
    <w:p w:rsidR="009B698E" w:rsidRDefault="009B698E" w:rsidP="002309C4">
      <w:pPr>
        <w:tabs>
          <w:tab w:val="left" w:pos="709"/>
          <w:tab w:val="left" w:pos="851"/>
        </w:tabs>
        <w:ind w:left="-142"/>
        <w:contextualSpacing/>
        <w:rPr>
          <w:b/>
        </w:rPr>
      </w:pPr>
    </w:p>
    <w:p w:rsidR="009D14C5" w:rsidRDefault="009D14C5" w:rsidP="002309C4">
      <w:pPr>
        <w:tabs>
          <w:tab w:val="left" w:pos="709"/>
          <w:tab w:val="left" w:pos="851"/>
        </w:tabs>
        <w:ind w:left="-142"/>
        <w:contextualSpacing/>
        <w:rPr>
          <w:b/>
        </w:rPr>
      </w:pPr>
    </w:p>
    <w:p w:rsidR="00E85D79" w:rsidRDefault="00E85D79" w:rsidP="002309C4">
      <w:pPr>
        <w:tabs>
          <w:tab w:val="left" w:pos="709"/>
          <w:tab w:val="left" w:pos="851"/>
        </w:tabs>
        <w:ind w:left="-142"/>
        <w:contextualSpacing/>
        <w:rPr>
          <w:b/>
        </w:rPr>
      </w:pPr>
      <w:r w:rsidRPr="008C38DB">
        <w:rPr>
          <w:b/>
        </w:rPr>
        <w:t>СОГЛАСОВАНО:</w:t>
      </w:r>
    </w:p>
    <w:p w:rsidR="00E85D79" w:rsidRDefault="00E85D79" w:rsidP="00E85D79">
      <w:pPr>
        <w:tabs>
          <w:tab w:val="left" w:pos="709"/>
          <w:tab w:val="left" w:pos="851"/>
        </w:tabs>
        <w:contextualSpacing/>
        <w:rPr>
          <w:sz w:val="28"/>
          <w:szCs w:val="28"/>
        </w:rPr>
      </w:pPr>
    </w:p>
    <w:p w:rsidR="009D14C5" w:rsidRDefault="009D14C5" w:rsidP="00E85D79">
      <w:pPr>
        <w:tabs>
          <w:tab w:val="left" w:pos="709"/>
          <w:tab w:val="left" w:pos="851"/>
        </w:tabs>
        <w:contextualSpacing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369"/>
        <w:gridCol w:w="283"/>
        <w:gridCol w:w="1985"/>
        <w:gridCol w:w="425"/>
        <w:gridCol w:w="1417"/>
        <w:gridCol w:w="284"/>
        <w:gridCol w:w="2410"/>
      </w:tblGrid>
      <w:tr w:rsidR="00E85D79" w:rsidRPr="00233D01" w:rsidTr="009241AD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E85D79" w:rsidRPr="00233D01" w:rsidRDefault="00F0711D" w:rsidP="00D841C7">
            <w:pPr>
              <w:tabs>
                <w:tab w:val="left" w:pos="709"/>
                <w:tab w:val="left" w:pos="851"/>
              </w:tabs>
              <w:contextualSpacing/>
            </w:pPr>
            <w:r>
              <w:t xml:space="preserve">Заместитель главного врача по </w:t>
            </w:r>
            <w:r w:rsidR="00D841C7">
              <w:t>работе с сестринским пе</w:t>
            </w:r>
            <w:r w:rsidR="00D841C7">
              <w:t>р</w:t>
            </w:r>
            <w:r w:rsidR="00D841C7">
              <w:t>соналом</w:t>
            </w:r>
          </w:p>
        </w:tc>
        <w:tc>
          <w:tcPr>
            <w:tcW w:w="283" w:type="dxa"/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425" w:type="dxa"/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284" w:type="dxa"/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2410" w:type="dxa"/>
            <w:vAlign w:val="bottom"/>
          </w:tcPr>
          <w:p w:rsidR="00E85D79" w:rsidRPr="00233D01" w:rsidRDefault="00E85D79" w:rsidP="00E85D79">
            <w:pPr>
              <w:tabs>
                <w:tab w:val="left" w:pos="709"/>
                <w:tab w:val="left" w:pos="851"/>
              </w:tabs>
              <w:ind w:left="-58" w:right="-78" w:hanging="6"/>
              <w:contextualSpacing/>
              <w:jc w:val="center"/>
            </w:pPr>
            <w:r w:rsidRPr="00233D01">
              <w:t>«___»__</w:t>
            </w:r>
            <w:r>
              <w:t>_</w:t>
            </w:r>
            <w:r w:rsidRPr="00233D01">
              <w:t>__</w:t>
            </w:r>
            <w:r>
              <w:t>_</w:t>
            </w:r>
            <w:r w:rsidRPr="00233D01">
              <w:t>__ 20</w:t>
            </w:r>
            <w:r>
              <w:t>__</w:t>
            </w:r>
            <w:r w:rsidRPr="00233D01">
              <w:t xml:space="preserve"> г.</w:t>
            </w:r>
          </w:p>
        </w:tc>
      </w:tr>
      <w:tr w:rsidR="00E85D79" w:rsidRPr="00233D01" w:rsidTr="009241AD">
        <w:tc>
          <w:tcPr>
            <w:tcW w:w="3369" w:type="dxa"/>
            <w:tcBorders>
              <w:top w:val="single" w:sz="4" w:space="0" w:color="auto"/>
            </w:tcBorders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425" w:type="dxa"/>
          </w:tcPr>
          <w:p w:rsidR="00E85D79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A23F3">
              <w:rPr>
                <w:sz w:val="16"/>
                <w:szCs w:val="16"/>
              </w:rPr>
              <w:t>одпись</w:t>
            </w:r>
          </w:p>
        </w:tc>
        <w:tc>
          <w:tcPr>
            <w:tcW w:w="284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E85D79" w:rsidRPr="00233D01" w:rsidTr="009241AD">
        <w:tc>
          <w:tcPr>
            <w:tcW w:w="3369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85D79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85D79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85D79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E85D79" w:rsidRPr="00233D01" w:rsidTr="009241AD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E85D79" w:rsidRPr="00233D01" w:rsidRDefault="00F0711D" w:rsidP="009241AD">
            <w:pPr>
              <w:tabs>
                <w:tab w:val="left" w:pos="709"/>
                <w:tab w:val="left" w:pos="851"/>
              </w:tabs>
              <w:contextualSpacing/>
            </w:pPr>
            <w:r>
              <w:t xml:space="preserve">Заместитель главного врача </w:t>
            </w:r>
            <w:r>
              <w:lastRenderedPageBreak/>
              <w:t>по кадрам</w:t>
            </w:r>
          </w:p>
        </w:tc>
        <w:tc>
          <w:tcPr>
            <w:tcW w:w="283" w:type="dxa"/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425" w:type="dxa"/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284" w:type="dxa"/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2410" w:type="dxa"/>
            <w:vAlign w:val="bottom"/>
          </w:tcPr>
          <w:p w:rsidR="00E85D79" w:rsidRPr="00233D01" w:rsidRDefault="00E85D79" w:rsidP="00E85D79">
            <w:pPr>
              <w:tabs>
                <w:tab w:val="left" w:pos="709"/>
                <w:tab w:val="left" w:pos="851"/>
              </w:tabs>
              <w:ind w:left="-58" w:right="-78" w:hanging="6"/>
              <w:contextualSpacing/>
              <w:jc w:val="center"/>
            </w:pPr>
            <w:r w:rsidRPr="00233D01">
              <w:t>«___»____</w:t>
            </w:r>
            <w:r>
              <w:t>__</w:t>
            </w:r>
            <w:r w:rsidRPr="00233D01">
              <w:t>__ 20</w:t>
            </w:r>
            <w:r>
              <w:t>__</w:t>
            </w:r>
            <w:r w:rsidRPr="00233D01">
              <w:t>г.</w:t>
            </w:r>
          </w:p>
        </w:tc>
      </w:tr>
      <w:tr w:rsidR="00E85D79" w:rsidRPr="00233D01" w:rsidTr="009241AD">
        <w:tc>
          <w:tcPr>
            <w:tcW w:w="3369" w:type="dxa"/>
            <w:tcBorders>
              <w:top w:val="single" w:sz="4" w:space="0" w:color="auto"/>
            </w:tcBorders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lastRenderedPageBreak/>
              <w:t>должность</w:t>
            </w:r>
          </w:p>
        </w:tc>
        <w:tc>
          <w:tcPr>
            <w:tcW w:w="283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425" w:type="dxa"/>
          </w:tcPr>
          <w:p w:rsidR="00E85D79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A23F3">
              <w:rPr>
                <w:sz w:val="16"/>
                <w:szCs w:val="16"/>
              </w:rPr>
              <w:t>одпись</w:t>
            </w:r>
          </w:p>
        </w:tc>
        <w:tc>
          <w:tcPr>
            <w:tcW w:w="284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E85D79" w:rsidRPr="00233D01" w:rsidTr="00CF38A9">
        <w:tc>
          <w:tcPr>
            <w:tcW w:w="3369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85D79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85D79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85D79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F38A9" w:rsidRPr="00233D01" w:rsidTr="00CF38A9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CF38A9" w:rsidRPr="00233D01" w:rsidRDefault="003124D5" w:rsidP="00AF54E3">
            <w:pPr>
              <w:tabs>
                <w:tab w:val="left" w:pos="709"/>
                <w:tab w:val="left" w:pos="851"/>
              </w:tabs>
              <w:contextualSpacing/>
            </w:pPr>
            <w:r>
              <w:t xml:space="preserve">Руководитель </w:t>
            </w:r>
            <w:r w:rsidR="00AF54E3">
              <w:t>структурного подразделения</w:t>
            </w:r>
            <w:r w:rsidR="009D14C5">
              <w:t>: Старшая оп</w:t>
            </w:r>
            <w:r w:rsidR="009D14C5">
              <w:t>е</w:t>
            </w:r>
            <w:r w:rsidR="009D14C5">
              <w:t>рационная медицинская сес</w:t>
            </w:r>
            <w:r w:rsidR="009D14C5">
              <w:t>т</w:t>
            </w:r>
            <w:r w:rsidR="009D14C5">
              <w:t>ра</w:t>
            </w:r>
          </w:p>
        </w:tc>
        <w:tc>
          <w:tcPr>
            <w:tcW w:w="283" w:type="dxa"/>
            <w:vAlign w:val="bottom"/>
          </w:tcPr>
          <w:p w:rsidR="00CF38A9" w:rsidRPr="00233D01" w:rsidRDefault="00CF38A9" w:rsidP="001031A2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F38A9" w:rsidRPr="00233D01" w:rsidRDefault="00CF38A9" w:rsidP="001031A2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425" w:type="dxa"/>
            <w:vAlign w:val="bottom"/>
          </w:tcPr>
          <w:p w:rsidR="00CF38A9" w:rsidRPr="00233D01" w:rsidRDefault="00CF38A9" w:rsidP="001031A2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CF38A9" w:rsidRPr="00233D01" w:rsidRDefault="00CF38A9" w:rsidP="001031A2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284" w:type="dxa"/>
            <w:vAlign w:val="bottom"/>
          </w:tcPr>
          <w:p w:rsidR="00CF38A9" w:rsidRPr="00233D01" w:rsidRDefault="00CF38A9" w:rsidP="001031A2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2410" w:type="dxa"/>
            <w:vAlign w:val="bottom"/>
          </w:tcPr>
          <w:p w:rsidR="00CF38A9" w:rsidRPr="00233D01" w:rsidRDefault="00CF38A9" w:rsidP="001031A2">
            <w:pPr>
              <w:tabs>
                <w:tab w:val="left" w:pos="709"/>
                <w:tab w:val="left" w:pos="851"/>
              </w:tabs>
              <w:ind w:left="-58" w:right="-78" w:hanging="6"/>
              <w:contextualSpacing/>
              <w:jc w:val="center"/>
            </w:pPr>
            <w:r w:rsidRPr="00233D01">
              <w:t>«___»____</w:t>
            </w:r>
            <w:r>
              <w:t>__</w:t>
            </w:r>
            <w:r w:rsidRPr="00233D01">
              <w:t>__ 20</w:t>
            </w:r>
            <w:r>
              <w:t>__</w:t>
            </w:r>
            <w:r w:rsidRPr="00233D01">
              <w:t>г.</w:t>
            </w:r>
          </w:p>
        </w:tc>
      </w:tr>
      <w:tr w:rsidR="00CF38A9" w:rsidRPr="00233D01" w:rsidTr="009241AD">
        <w:tc>
          <w:tcPr>
            <w:tcW w:w="3369" w:type="dxa"/>
          </w:tcPr>
          <w:p w:rsidR="00CF38A9" w:rsidRPr="009A23F3" w:rsidRDefault="00CF38A9" w:rsidP="001031A2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</w:tcPr>
          <w:p w:rsidR="00CF38A9" w:rsidRPr="009A23F3" w:rsidRDefault="00CF38A9" w:rsidP="001031A2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F38A9" w:rsidRPr="009A23F3" w:rsidRDefault="00CF38A9" w:rsidP="001031A2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425" w:type="dxa"/>
          </w:tcPr>
          <w:p w:rsidR="00CF38A9" w:rsidRDefault="00CF38A9" w:rsidP="001031A2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F38A9" w:rsidRPr="009A23F3" w:rsidRDefault="00CF38A9" w:rsidP="001031A2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A23F3">
              <w:rPr>
                <w:sz w:val="16"/>
                <w:szCs w:val="16"/>
              </w:rPr>
              <w:t>одпись</w:t>
            </w:r>
          </w:p>
        </w:tc>
        <w:tc>
          <w:tcPr>
            <w:tcW w:w="284" w:type="dxa"/>
          </w:tcPr>
          <w:p w:rsidR="00CF38A9" w:rsidRPr="009A23F3" w:rsidRDefault="00CF38A9" w:rsidP="001031A2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F38A9" w:rsidRPr="009A23F3" w:rsidRDefault="00CF38A9" w:rsidP="001031A2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CF38A9" w:rsidRPr="00233D01" w:rsidTr="009241AD">
        <w:tc>
          <w:tcPr>
            <w:tcW w:w="3369" w:type="dxa"/>
          </w:tcPr>
          <w:p w:rsidR="00CF38A9" w:rsidRPr="009A23F3" w:rsidRDefault="00CF38A9" w:rsidP="00CF38A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CF38A9" w:rsidRPr="009A23F3" w:rsidRDefault="00CF38A9" w:rsidP="00CF38A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F38A9" w:rsidRDefault="00CF38A9" w:rsidP="00CF38A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CF38A9" w:rsidRDefault="00CF38A9" w:rsidP="00CF38A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F38A9" w:rsidRDefault="00CF38A9" w:rsidP="00CF38A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CF38A9" w:rsidRPr="009A23F3" w:rsidRDefault="00CF38A9" w:rsidP="00CF38A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F38A9" w:rsidRPr="009A23F3" w:rsidRDefault="00CF38A9" w:rsidP="00CF38A9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E85D79" w:rsidRPr="00233D01" w:rsidTr="009241AD"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E85D79" w:rsidRPr="00233D01" w:rsidRDefault="00F0711D" w:rsidP="003124D5">
            <w:pPr>
              <w:tabs>
                <w:tab w:val="left" w:pos="709"/>
                <w:tab w:val="left" w:pos="851"/>
              </w:tabs>
              <w:contextualSpacing/>
            </w:pPr>
            <w:r>
              <w:t>Юрисконсульт</w:t>
            </w:r>
          </w:p>
        </w:tc>
        <w:tc>
          <w:tcPr>
            <w:tcW w:w="283" w:type="dxa"/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425" w:type="dxa"/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284" w:type="dxa"/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2410" w:type="dxa"/>
            <w:vAlign w:val="bottom"/>
          </w:tcPr>
          <w:p w:rsidR="00E85D79" w:rsidRPr="00233D01" w:rsidRDefault="00E85D79" w:rsidP="00E85D79">
            <w:pPr>
              <w:tabs>
                <w:tab w:val="left" w:pos="709"/>
                <w:tab w:val="left" w:pos="851"/>
              </w:tabs>
              <w:ind w:left="-58" w:right="-78" w:hanging="6"/>
              <w:contextualSpacing/>
              <w:jc w:val="center"/>
            </w:pPr>
            <w:r w:rsidRPr="00233D01">
              <w:t>«___»_</w:t>
            </w:r>
            <w:r>
              <w:t>__</w:t>
            </w:r>
            <w:r w:rsidRPr="00233D01">
              <w:t>_____ 20</w:t>
            </w:r>
            <w:r>
              <w:t>__</w:t>
            </w:r>
            <w:r w:rsidRPr="00233D01">
              <w:t xml:space="preserve"> г.</w:t>
            </w:r>
          </w:p>
        </w:tc>
      </w:tr>
      <w:tr w:rsidR="00E85D79" w:rsidRPr="00233D01" w:rsidTr="00934B16">
        <w:trPr>
          <w:trHeight w:val="192"/>
        </w:trPr>
        <w:tc>
          <w:tcPr>
            <w:tcW w:w="3369" w:type="dxa"/>
            <w:tcBorders>
              <w:top w:val="single" w:sz="4" w:space="0" w:color="auto"/>
            </w:tcBorders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425" w:type="dxa"/>
          </w:tcPr>
          <w:p w:rsidR="00E85D79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A23F3">
              <w:rPr>
                <w:sz w:val="16"/>
                <w:szCs w:val="16"/>
              </w:rPr>
              <w:t>одпись</w:t>
            </w:r>
          </w:p>
        </w:tc>
        <w:tc>
          <w:tcPr>
            <w:tcW w:w="284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34B16" w:rsidRPr="00233D01" w:rsidTr="00934B16">
        <w:trPr>
          <w:trHeight w:val="192"/>
        </w:trPr>
        <w:tc>
          <w:tcPr>
            <w:tcW w:w="3369" w:type="dxa"/>
          </w:tcPr>
          <w:p w:rsidR="00934B16" w:rsidRPr="009A23F3" w:rsidRDefault="00934B16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34B16" w:rsidRPr="009A23F3" w:rsidRDefault="00934B16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934B16" w:rsidRDefault="00934B16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34B16" w:rsidRDefault="00934B16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34B16" w:rsidRDefault="00934B16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34B16" w:rsidRPr="009A23F3" w:rsidRDefault="00934B16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934B16" w:rsidRPr="009A23F3" w:rsidRDefault="00934B16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E85D79" w:rsidRPr="00233D01" w:rsidTr="00F0711D">
        <w:trPr>
          <w:trHeight w:val="293"/>
        </w:trPr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:rsidR="00E85D79" w:rsidRPr="00233D01" w:rsidRDefault="00F0711D" w:rsidP="009241AD">
            <w:pPr>
              <w:tabs>
                <w:tab w:val="left" w:pos="709"/>
                <w:tab w:val="left" w:pos="851"/>
              </w:tabs>
              <w:contextualSpacing/>
            </w:pPr>
            <w:r>
              <w:t>Председатель профсоюзного комитета</w:t>
            </w:r>
          </w:p>
        </w:tc>
        <w:tc>
          <w:tcPr>
            <w:tcW w:w="283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85D79" w:rsidRPr="00F0711D" w:rsidRDefault="00E85D79" w:rsidP="00F0711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425" w:type="dxa"/>
          </w:tcPr>
          <w:p w:rsidR="00E85D79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85D79" w:rsidRPr="00233D01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</w:pPr>
          </w:p>
        </w:tc>
        <w:tc>
          <w:tcPr>
            <w:tcW w:w="284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bottom"/>
          </w:tcPr>
          <w:p w:rsidR="00E85D79" w:rsidRPr="00233D01" w:rsidRDefault="00E85D79" w:rsidP="00E85D79">
            <w:pPr>
              <w:tabs>
                <w:tab w:val="left" w:pos="709"/>
                <w:tab w:val="left" w:pos="851"/>
              </w:tabs>
              <w:ind w:left="-58" w:right="-78" w:hanging="6"/>
              <w:contextualSpacing/>
              <w:jc w:val="center"/>
            </w:pPr>
            <w:r w:rsidRPr="00233D01">
              <w:t>«___»_</w:t>
            </w:r>
            <w:r>
              <w:t>__</w:t>
            </w:r>
            <w:r w:rsidRPr="00233D01">
              <w:t>_____ 20</w:t>
            </w:r>
            <w:r>
              <w:t>__</w:t>
            </w:r>
            <w:r w:rsidRPr="00233D01">
              <w:t xml:space="preserve"> г.</w:t>
            </w:r>
          </w:p>
        </w:tc>
      </w:tr>
      <w:tr w:rsidR="00E85D79" w:rsidRPr="00233D01" w:rsidTr="00F0711D">
        <w:trPr>
          <w:trHeight w:val="293"/>
        </w:trPr>
        <w:tc>
          <w:tcPr>
            <w:tcW w:w="3369" w:type="dxa"/>
            <w:tcBorders>
              <w:top w:val="single" w:sz="4" w:space="0" w:color="auto"/>
            </w:tcBorders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E85D79" w:rsidRDefault="00E85D79" w:rsidP="00F0711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425" w:type="dxa"/>
          </w:tcPr>
          <w:p w:rsidR="00E85D79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A23F3">
              <w:rPr>
                <w:sz w:val="16"/>
                <w:szCs w:val="16"/>
              </w:rPr>
              <w:t>одпись</w:t>
            </w:r>
          </w:p>
        </w:tc>
        <w:tc>
          <w:tcPr>
            <w:tcW w:w="284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E85D79" w:rsidRPr="00233D01" w:rsidTr="00934B16">
        <w:trPr>
          <w:trHeight w:val="70"/>
        </w:trPr>
        <w:tc>
          <w:tcPr>
            <w:tcW w:w="3369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85D79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85D79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85D79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85D79" w:rsidRPr="009A23F3" w:rsidRDefault="00E85D79" w:rsidP="009241AD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FB4D7A" w:rsidRPr="00FB4D7A" w:rsidRDefault="00FB4D7A" w:rsidP="00FB4D7A">
      <w:pPr>
        <w:tabs>
          <w:tab w:val="left" w:pos="4860"/>
        </w:tabs>
        <w:spacing w:line="264" w:lineRule="auto"/>
        <w:jc w:val="both"/>
      </w:pPr>
      <w:r w:rsidRPr="00FB4D7A">
        <w:t>Настоящая должностная инструкция разработана в 1 (одном) экземпляре. Экземпляр должнос</w:t>
      </w:r>
      <w:r w:rsidRPr="00FB4D7A">
        <w:t>т</w:t>
      </w:r>
      <w:r w:rsidRPr="00FB4D7A">
        <w:t>ной инструкции хранится в отделе кадров.  Заверенная копия настоящей должностной инстру</w:t>
      </w:r>
      <w:r w:rsidRPr="00FB4D7A">
        <w:t>к</w:t>
      </w:r>
      <w:r w:rsidRPr="00FB4D7A">
        <w:t>ции выдается на руки сотруднику.</w:t>
      </w:r>
    </w:p>
    <w:p w:rsidR="00FB4D7A" w:rsidRPr="00FB4D7A" w:rsidRDefault="00FB4D7A" w:rsidP="00FB4D7A">
      <w:pPr>
        <w:shd w:val="clear" w:color="auto" w:fill="FFFFFF"/>
        <w:tabs>
          <w:tab w:val="left" w:pos="709"/>
          <w:tab w:val="left" w:pos="851"/>
        </w:tabs>
        <w:jc w:val="both"/>
      </w:pPr>
    </w:p>
    <w:p w:rsidR="00FB4D7A" w:rsidRPr="000C3530" w:rsidRDefault="00FB4D7A" w:rsidP="00FB4D7A">
      <w:pPr>
        <w:shd w:val="clear" w:color="auto" w:fill="FFFFFF"/>
        <w:tabs>
          <w:tab w:val="left" w:pos="709"/>
          <w:tab w:val="left" w:pos="851"/>
        </w:tabs>
        <w:jc w:val="both"/>
        <w:rPr>
          <w:color w:val="FF0000"/>
        </w:rPr>
      </w:pPr>
      <w:r w:rsidRPr="00FB4D7A">
        <w:t xml:space="preserve">С </w:t>
      </w:r>
      <w:r w:rsidR="00130DD9">
        <w:t xml:space="preserve"> </w:t>
      </w:r>
      <w:r w:rsidRPr="00FB4D7A">
        <w:t xml:space="preserve">должностной </w:t>
      </w:r>
      <w:r w:rsidR="00130DD9">
        <w:t xml:space="preserve"> </w:t>
      </w:r>
      <w:r w:rsidRPr="00FB4D7A">
        <w:t xml:space="preserve">инструкцией </w:t>
      </w:r>
      <w:r w:rsidR="00130DD9">
        <w:t xml:space="preserve">старшей операционной медицинской сестры </w:t>
      </w:r>
      <w:r w:rsidRPr="00FB4D7A">
        <w:t>ознакомлен (-а),  к</w:t>
      </w:r>
      <w:r w:rsidRPr="00FB4D7A">
        <w:t>о</w:t>
      </w:r>
      <w:r w:rsidRPr="00FB4D7A">
        <w:t>пия должностной инструкции получена на р</w:t>
      </w:r>
      <w:r w:rsidRPr="00FB4D7A">
        <w:t>у</w:t>
      </w:r>
      <w:r w:rsidRPr="00FB4D7A">
        <w:t>ки, обязуюсь хранить на рабочем месте:</w:t>
      </w:r>
      <w:r>
        <w:t xml:space="preserve"> </w:t>
      </w:r>
    </w:p>
    <w:p w:rsidR="00E85D79" w:rsidRDefault="00E85D79" w:rsidP="00F0711D">
      <w:pPr>
        <w:shd w:val="clear" w:color="auto" w:fill="FFFFFF"/>
        <w:tabs>
          <w:tab w:val="left" w:pos="709"/>
          <w:tab w:val="left" w:pos="851"/>
        </w:tabs>
        <w:jc w:val="both"/>
        <w:rPr>
          <w:color w:val="FF0000"/>
        </w:rPr>
      </w:pPr>
    </w:p>
    <w:tbl>
      <w:tblPr>
        <w:tblpPr w:leftFromText="180" w:rightFromText="180" w:vertAnchor="text" w:horzAnchor="margin" w:tblpY="337"/>
        <w:tblW w:w="0" w:type="auto"/>
        <w:tblLayout w:type="fixed"/>
        <w:tblLook w:val="04A0"/>
      </w:tblPr>
      <w:tblGrid>
        <w:gridCol w:w="2518"/>
        <w:gridCol w:w="284"/>
        <w:gridCol w:w="1417"/>
        <w:gridCol w:w="284"/>
        <w:gridCol w:w="2693"/>
        <w:gridCol w:w="283"/>
        <w:gridCol w:w="2552"/>
      </w:tblGrid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</w:tbl>
    <w:p w:rsidR="009D14C5" w:rsidRDefault="009D14C5" w:rsidP="009D14C5">
      <w:pPr>
        <w:tabs>
          <w:tab w:val="left" w:pos="7050"/>
        </w:tabs>
        <w:rPr>
          <w:b/>
        </w:rPr>
      </w:pPr>
      <w:r>
        <w:rPr>
          <w:b/>
        </w:rPr>
        <w:tab/>
      </w:r>
    </w:p>
    <w:p w:rsidR="009D14C5" w:rsidRDefault="009D14C5" w:rsidP="009D14C5"/>
    <w:p w:rsidR="009D14C5" w:rsidRDefault="009D14C5" w:rsidP="009D14C5"/>
    <w:p w:rsidR="009D14C5" w:rsidRDefault="009D14C5" w:rsidP="009D14C5"/>
    <w:p w:rsidR="009D14C5" w:rsidRDefault="009D14C5" w:rsidP="009D14C5">
      <w:r>
        <w:t xml:space="preserve">Сотрудник, исполняющий обязанности по должности __________________________________________________________________________________ </w:t>
      </w:r>
    </w:p>
    <w:p w:rsidR="009D14C5" w:rsidRDefault="009D14C5" w:rsidP="009D14C5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 в соответствии со штатным расписанием)</w:t>
      </w:r>
    </w:p>
    <w:p w:rsidR="009D14C5" w:rsidRDefault="009D14C5" w:rsidP="009D14C5">
      <w:pPr>
        <w:jc w:val="both"/>
      </w:pPr>
    </w:p>
    <w:p w:rsidR="009D14C5" w:rsidRDefault="009D14C5" w:rsidP="009D14C5">
      <w:pPr>
        <w:jc w:val="both"/>
        <w:rPr>
          <w:sz w:val="16"/>
          <w:szCs w:val="16"/>
        </w:rPr>
      </w:pPr>
      <w:r>
        <w:t xml:space="preserve"> с настоящей должностной инструкцией ознакомлен (-а):</w:t>
      </w:r>
    </w:p>
    <w:tbl>
      <w:tblPr>
        <w:tblpPr w:leftFromText="180" w:rightFromText="180" w:vertAnchor="text" w:horzAnchor="margin" w:tblpY="337"/>
        <w:tblW w:w="0" w:type="auto"/>
        <w:tblLayout w:type="fixed"/>
        <w:tblLook w:val="04A0"/>
      </w:tblPr>
      <w:tblGrid>
        <w:gridCol w:w="2518"/>
        <w:gridCol w:w="284"/>
        <w:gridCol w:w="1417"/>
        <w:gridCol w:w="284"/>
        <w:gridCol w:w="2693"/>
        <w:gridCol w:w="283"/>
        <w:gridCol w:w="2552"/>
      </w:tblGrid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</w:tbl>
    <w:p w:rsidR="009D14C5" w:rsidRPr="00EC5C36" w:rsidRDefault="009D14C5" w:rsidP="009D14C5">
      <w:pPr>
        <w:jc w:val="both"/>
      </w:pPr>
    </w:p>
    <w:tbl>
      <w:tblPr>
        <w:tblpPr w:leftFromText="180" w:rightFromText="180" w:vertAnchor="text" w:horzAnchor="margin" w:tblpY="337"/>
        <w:tblW w:w="0" w:type="auto"/>
        <w:tblLayout w:type="fixed"/>
        <w:tblLook w:val="04A0"/>
      </w:tblPr>
      <w:tblGrid>
        <w:gridCol w:w="2518"/>
        <w:gridCol w:w="284"/>
        <w:gridCol w:w="1417"/>
        <w:gridCol w:w="284"/>
        <w:gridCol w:w="2693"/>
        <w:gridCol w:w="283"/>
        <w:gridCol w:w="2552"/>
      </w:tblGrid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  <w:tr w:rsidR="009D14C5" w:rsidRPr="009A23F3" w:rsidTr="00E038AF">
        <w:tc>
          <w:tcPr>
            <w:tcW w:w="2518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</w:pPr>
            <w:r>
              <w:t>/</w:t>
            </w: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t>«___»_________20__г.</w:t>
            </w:r>
          </w:p>
        </w:tc>
      </w:tr>
      <w:tr w:rsidR="009D14C5" w:rsidRPr="009A23F3" w:rsidTr="00E038AF">
        <w:tc>
          <w:tcPr>
            <w:tcW w:w="2518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9D14C5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9A23F3">
              <w:rPr>
                <w:sz w:val="16"/>
                <w:szCs w:val="16"/>
              </w:rPr>
              <w:t>амилия, инициалы</w:t>
            </w:r>
          </w:p>
        </w:tc>
        <w:tc>
          <w:tcPr>
            <w:tcW w:w="283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9D14C5" w:rsidRPr="009A23F3" w:rsidRDefault="009D14C5" w:rsidP="00E038AF">
            <w:pPr>
              <w:tabs>
                <w:tab w:val="left" w:pos="709"/>
                <w:tab w:val="left" w:pos="851"/>
              </w:tabs>
              <w:contextualSpacing/>
              <w:jc w:val="center"/>
              <w:rPr>
                <w:sz w:val="16"/>
                <w:szCs w:val="16"/>
              </w:rPr>
            </w:pPr>
            <w:r w:rsidRPr="009A23F3">
              <w:rPr>
                <w:sz w:val="16"/>
                <w:szCs w:val="16"/>
              </w:rPr>
              <w:t>дата</w:t>
            </w:r>
          </w:p>
        </w:tc>
      </w:tr>
    </w:tbl>
    <w:p w:rsidR="009D14C5" w:rsidRPr="000C3530" w:rsidRDefault="009D14C5" w:rsidP="00F0711D">
      <w:pPr>
        <w:shd w:val="clear" w:color="auto" w:fill="FFFFFF"/>
        <w:tabs>
          <w:tab w:val="left" w:pos="709"/>
          <w:tab w:val="left" w:pos="851"/>
        </w:tabs>
        <w:jc w:val="both"/>
        <w:rPr>
          <w:color w:val="FF0000"/>
        </w:rPr>
      </w:pPr>
    </w:p>
    <w:p w:rsidR="009774FD" w:rsidRPr="009774FD" w:rsidRDefault="009774FD" w:rsidP="009774FD">
      <w:pPr>
        <w:jc w:val="center"/>
      </w:pPr>
    </w:p>
    <w:sectPr w:rsidR="009774FD" w:rsidRPr="009774FD" w:rsidSect="00576800">
      <w:headerReference w:type="default" r:id="rId11"/>
      <w:footnotePr>
        <w:numRestart w:val="eachPage"/>
      </w:footnotePr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63A" w:rsidRDefault="00F1363A">
      <w:r>
        <w:separator/>
      </w:r>
    </w:p>
  </w:endnote>
  <w:endnote w:type="continuationSeparator" w:id="0">
    <w:p w:rsidR="00F1363A" w:rsidRDefault="00F13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63A" w:rsidRDefault="00F1363A">
      <w:r>
        <w:separator/>
      </w:r>
    </w:p>
  </w:footnote>
  <w:footnote w:type="continuationSeparator" w:id="0">
    <w:p w:rsidR="00F1363A" w:rsidRDefault="00F13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427"/>
      <w:gridCol w:w="5336"/>
      <w:gridCol w:w="2374"/>
    </w:tblGrid>
    <w:tr w:rsidR="005A6A24" w:rsidTr="005658E4">
      <w:trPr>
        <w:trHeight w:val="305"/>
      </w:trPr>
      <w:tc>
        <w:tcPr>
          <w:tcW w:w="1197" w:type="pct"/>
          <w:vMerge w:val="restart"/>
          <w:tcBorders>
            <w:right w:val="single" w:sz="4" w:space="0" w:color="000000"/>
          </w:tcBorders>
        </w:tcPr>
        <w:p w:rsidR="005A6A24" w:rsidRDefault="003455FF" w:rsidP="002F3E4E">
          <w:pPr>
            <w:tabs>
              <w:tab w:val="center" w:pos="4677"/>
            </w:tabs>
            <w:ind w:left="7431" w:hanging="7230"/>
          </w:pPr>
          <w:r>
            <w:rPr>
              <w:noProof/>
            </w:rPr>
            <w:drawing>
              <wp:inline distT="0" distB="0" distL="0" distR="0">
                <wp:extent cx="1247775" cy="533400"/>
                <wp:effectExtent l="19050" t="0" r="9525" b="0"/>
                <wp:docPr id="2" name="Рисунок 1" descr="1073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10732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4916" b="320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5A6A24">
            <w:t xml:space="preserve"> </w:t>
          </w:r>
        </w:p>
      </w:tc>
      <w:tc>
        <w:tcPr>
          <w:tcW w:w="2632" w:type="pct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5A6A24" w:rsidRPr="008D4C42" w:rsidRDefault="005A6A24" w:rsidP="002F3E4E">
          <w:pPr>
            <w:pStyle w:val="a8"/>
            <w:jc w:val="center"/>
            <w:rPr>
              <w:rFonts w:ascii="Arial" w:hAnsi="Arial" w:cs="Arial"/>
            </w:rPr>
          </w:pPr>
          <w:r>
            <w:rPr>
              <w:sz w:val="20"/>
              <w:szCs w:val="20"/>
            </w:rPr>
            <w:t xml:space="preserve">ДОЛЖНОСТНАЯ ИНСТРУКЦИЯ </w:t>
          </w:r>
        </w:p>
      </w:tc>
      <w:tc>
        <w:tcPr>
          <w:tcW w:w="1171" w:type="pct"/>
          <w:vMerge w:val="restart"/>
          <w:tcBorders>
            <w:left w:val="single" w:sz="4" w:space="0" w:color="000000"/>
          </w:tcBorders>
        </w:tcPr>
        <w:p w:rsidR="005A6A24" w:rsidRPr="006D1445" w:rsidRDefault="005A6A24" w:rsidP="000D5340">
          <w:pPr>
            <w:pStyle w:val="a8"/>
            <w:rPr>
              <w:sz w:val="20"/>
              <w:szCs w:val="20"/>
            </w:rPr>
          </w:pPr>
          <w:r w:rsidRPr="006D1445">
            <w:rPr>
              <w:sz w:val="20"/>
              <w:szCs w:val="20"/>
            </w:rPr>
            <w:t xml:space="preserve">Страница </w:t>
          </w:r>
          <w:r w:rsidRPr="006D1445">
            <w:rPr>
              <w:sz w:val="20"/>
              <w:szCs w:val="20"/>
            </w:rPr>
            <w:fldChar w:fldCharType="begin"/>
          </w:r>
          <w:r w:rsidRPr="006D1445">
            <w:rPr>
              <w:sz w:val="20"/>
              <w:szCs w:val="20"/>
            </w:rPr>
            <w:instrText xml:space="preserve"> PAGE </w:instrText>
          </w:r>
          <w:r w:rsidRPr="006D1445">
            <w:rPr>
              <w:sz w:val="20"/>
              <w:szCs w:val="20"/>
            </w:rPr>
            <w:fldChar w:fldCharType="separate"/>
          </w:r>
          <w:r w:rsidR="003455FF">
            <w:rPr>
              <w:noProof/>
              <w:sz w:val="20"/>
              <w:szCs w:val="20"/>
            </w:rPr>
            <w:t>2</w:t>
          </w:r>
          <w:r w:rsidRPr="006D1445">
            <w:rPr>
              <w:sz w:val="20"/>
              <w:szCs w:val="20"/>
            </w:rPr>
            <w:fldChar w:fldCharType="end"/>
          </w:r>
          <w:r w:rsidRPr="006D1445">
            <w:rPr>
              <w:sz w:val="20"/>
              <w:szCs w:val="20"/>
            </w:rPr>
            <w:t xml:space="preserve"> из </w:t>
          </w:r>
          <w:r w:rsidRPr="006D1445">
            <w:rPr>
              <w:sz w:val="20"/>
              <w:szCs w:val="20"/>
            </w:rPr>
            <w:fldChar w:fldCharType="begin"/>
          </w:r>
          <w:r w:rsidRPr="006D1445">
            <w:rPr>
              <w:sz w:val="20"/>
              <w:szCs w:val="20"/>
            </w:rPr>
            <w:instrText xml:space="preserve"> NUMPAGES </w:instrText>
          </w:r>
          <w:r w:rsidRPr="006D1445">
            <w:rPr>
              <w:sz w:val="20"/>
              <w:szCs w:val="20"/>
            </w:rPr>
            <w:fldChar w:fldCharType="separate"/>
          </w:r>
          <w:r w:rsidR="003455FF">
            <w:rPr>
              <w:noProof/>
              <w:sz w:val="20"/>
              <w:szCs w:val="20"/>
            </w:rPr>
            <w:t>10</w:t>
          </w:r>
          <w:r w:rsidRPr="006D1445">
            <w:rPr>
              <w:sz w:val="20"/>
              <w:szCs w:val="20"/>
            </w:rPr>
            <w:fldChar w:fldCharType="end"/>
          </w:r>
        </w:p>
        <w:p w:rsidR="005A6A24" w:rsidRPr="00411DC4" w:rsidRDefault="005A6A24" w:rsidP="00CD7F11">
          <w:pPr>
            <w:pStyle w:val="a8"/>
            <w:rPr>
              <w:rFonts w:ascii="Arial" w:hAnsi="Arial" w:cs="Arial"/>
              <w:sz w:val="20"/>
              <w:szCs w:val="20"/>
            </w:rPr>
          </w:pPr>
          <w:r w:rsidRPr="009A4D65">
            <w:rPr>
              <w:sz w:val="20"/>
              <w:szCs w:val="20"/>
            </w:rPr>
            <w:t>Редакция № 1</w:t>
          </w:r>
          <w:r>
            <w:rPr>
              <w:sz w:val="20"/>
              <w:szCs w:val="20"/>
            </w:rPr>
            <w:t xml:space="preserve"> от «___»_________20____г</w:t>
          </w:r>
        </w:p>
      </w:tc>
    </w:tr>
    <w:tr w:rsidR="005A6A24" w:rsidTr="00924051">
      <w:trPr>
        <w:trHeight w:val="339"/>
      </w:trPr>
      <w:tc>
        <w:tcPr>
          <w:tcW w:w="1197" w:type="pct"/>
          <w:vMerge/>
          <w:tcBorders>
            <w:right w:val="single" w:sz="4" w:space="0" w:color="000000"/>
          </w:tcBorders>
        </w:tcPr>
        <w:p w:rsidR="005A6A24" w:rsidRDefault="005A6A24" w:rsidP="000D5340">
          <w:pPr>
            <w:tabs>
              <w:tab w:val="center" w:pos="4677"/>
            </w:tabs>
            <w:ind w:left="7431" w:hanging="7230"/>
            <w:rPr>
              <w:noProof/>
            </w:rPr>
          </w:pPr>
        </w:p>
      </w:tc>
      <w:tc>
        <w:tcPr>
          <w:tcW w:w="2632" w:type="pct"/>
          <w:tcBorders>
            <w:top w:val="nil"/>
            <w:left w:val="single" w:sz="4" w:space="0" w:color="000000"/>
            <w:bottom w:val="single" w:sz="4" w:space="0" w:color="D9D9D9"/>
            <w:right w:val="single" w:sz="4" w:space="0" w:color="000000"/>
          </w:tcBorders>
          <w:vAlign w:val="center"/>
        </w:tcPr>
        <w:p w:rsidR="005A6A24" w:rsidRDefault="005A6A24" w:rsidP="00077456">
          <w:pPr>
            <w:pStyle w:val="a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Старшая  медицинская сестра</w:t>
          </w:r>
        </w:p>
      </w:tc>
      <w:tc>
        <w:tcPr>
          <w:tcW w:w="1171" w:type="pct"/>
          <w:vMerge/>
          <w:tcBorders>
            <w:left w:val="single" w:sz="4" w:space="0" w:color="000000"/>
          </w:tcBorders>
        </w:tcPr>
        <w:p w:rsidR="005A6A24" w:rsidRPr="0043123F" w:rsidRDefault="005A6A24" w:rsidP="000D5340">
          <w:pPr>
            <w:pStyle w:val="a8"/>
            <w:rPr>
              <w:rFonts w:ascii="Arial" w:hAnsi="Arial" w:cs="Arial"/>
              <w:sz w:val="20"/>
              <w:szCs w:val="20"/>
            </w:rPr>
          </w:pPr>
        </w:p>
      </w:tc>
    </w:tr>
    <w:tr w:rsidR="005A6A24" w:rsidTr="00924051">
      <w:trPr>
        <w:trHeight w:val="150"/>
      </w:trPr>
      <w:tc>
        <w:tcPr>
          <w:tcW w:w="1197" w:type="pct"/>
          <w:vMerge/>
          <w:tcBorders>
            <w:right w:val="single" w:sz="4" w:space="0" w:color="000000"/>
          </w:tcBorders>
        </w:tcPr>
        <w:p w:rsidR="005A6A24" w:rsidRDefault="005A6A24" w:rsidP="000D5340">
          <w:pPr>
            <w:tabs>
              <w:tab w:val="center" w:pos="4677"/>
            </w:tabs>
            <w:ind w:left="7431" w:hanging="7230"/>
            <w:rPr>
              <w:noProof/>
            </w:rPr>
          </w:pPr>
        </w:p>
      </w:tc>
      <w:tc>
        <w:tcPr>
          <w:tcW w:w="2632" w:type="pct"/>
          <w:tcBorders>
            <w:top w:val="single" w:sz="4" w:space="0" w:color="D9D9D9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5A6A24" w:rsidRPr="002F3E4E" w:rsidRDefault="005A6A24" w:rsidP="002F3E4E">
          <w:pPr>
            <w:pStyle w:val="a8"/>
            <w:jc w:val="center"/>
            <w:rPr>
              <w:color w:val="7F7F7F"/>
              <w:sz w:val="12"/>
              <w:szCs w:val="12"/>
            </w:rPr>
          </w:pPr>
          <w:r>
            <w:rPr>
              <w:color w:val="7F7F7F"/>
              <w:sz w:val="12"/>
              <w:szCs w:val="12"/>
            </w:rPr>
            <w:t>Д</w:t>
          </w:r>
          <w:r w:rsidRPr="002F3E4E">
            <w:rPr>
              <w:color w:val="7F7F7F"/>
              <w:sz w:val="12"/>
              <w:szCs w:val="12"/>
            </w:rPr>
            <w:t>олжность</w:t>
          </w:r>
          <w:r>
            <w:rPr>
              <w:color w:val="7F7F7F"/>
              <w:sz w:val="12"/>
              <w:szCs w:val="12"/>
            </w:rPr>
            <w:t xml:space="preserve"> в соответствии со штатным расписанием</w:t>
          </w:r>
        </w:p>
      </w:tc>
      <w:tc>
        <w:tcPr>
          <w:tcW w:w="1171" w:type="pct"/>
          <w:vMerge/>
          <w:tcBorders>
            <w:left w:val="single" w:sz="4" w:space="0" w:color="000000"/>
          </w:tcBorders>
        </w:tcPr>
        <w:p w:rsidR="005A6A24" w:rsidRPr="0043123F" w:rsidRDefault="005A6A24" w:rsidP="000D5340">
          <w:pPr>
            <w:pStyle w:val="a8"/>
            <w:rPr>
              <w:rFonts w:ascii="Arial" w:hAnsi="Arial" w:cs="Arial"/>
              <w:sz w:val="20"/>
              <w:szCs w:val="20"/>
            </w:rPr>
          </w:pPr>
        </w:p>
      </w:tc>
    </w:tr>
  </w:tbl>
  <w:p w:rsidR="005A6A24" w:rsidRDefault="005A6A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4FD"/>
    <w:multiLevelType w:val="multilevel"/>
    <w:tmpl w:val="DB80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">
    <w:nsid w:val="0D0F1950"/>
    <w:multiLevelType w:val="hybridMultilevel"/>
    <w:tmpl w:val="E006EC6E"/>
    <w:lvl w:ilvl="0" w:tplc="308826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BC69E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74A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4568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D5C1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48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0A4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8B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89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C471F"/>
    <w:multiLevelType w:val="hybridMultilevel"/>
    <w:tmpl w:val="5A9C8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F7A2C"/>
    <w:multiLevelType w:val="hybridMultilevel"/>
    <w:tmpl w:val="99A6D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E1C07"/>
    <w:multiLevelType w:val="multilevel"/>
    <w:tmpl w:val="478C5B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8E3029"/>
    <w:multiLevelType w:val="multilevel"/>
    <w:tmpl w:val="478C5B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D1298F"/>
    <w:multiLevelType w:val="hybridMultilevel"/>
    <w:tmpl w:val="2AF0AEB2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>
    <w:nsid w:val="1DCF5629"/>
    <w:multiLevelType w:val="hybridMultilevel"/>
    <w:tmpl w:val="72EA0AA6"/>
    <w:lvl w:ilvl="0" w:tplc="1772EB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8">
    <w:nsid w:val="1F122FA5"/>
    <w:multiLevelType w:val="hybridMultilevel"/>
    <w:tmpl w:val="363A9A46"/>
    <w:lvl w:ilvl="0" w:tplc="6CB24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B3AB5"/>
    <w:multiLevelType w:val="multilevel"/>
    <w:tmpl w:val="E9A2A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11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>
    <w:nsid w:val="23F10041"/>
    <w:multiLevelType w:val="hybridMultilevel"/>
    <w:tmpl w:val="1CFE9FB4"/>
    <w:lvl w:ilvl="0" w:tplc="020E0F0A">
      <w:start w:val="1"/>
      <w:numFmt w:val="bullet"/>
      <w:lvlRestart w:val="0"/>
      <w:lvlText w:val=""/>
      <w:lvlJc w:val="left"/>
      <w:pPr>
        <w:tabs>
          <w:tab w:val="num" w:pos="1344"/>
        </w:tabs>
        <w:ind w:left="1344" w:hanging="425"/>
      </w:pPr>
      <w:rPr>
        <w:rFonts w:ascii="Wingdings" w:hAnsi="Wingdings" w:hint="default"/>
        <w:color w:val="auto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1999"/>
        </w:tabs>
        <w:ind w:left="1999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719"/>
        </w:tabs>
        <w:ind w:left="271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39"/>
        </w:tabs>
        <w:ind w:left="343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59"/>
        </w:tabs>
        <w:ind w:left="415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79"/>
        </w:tabs>
        <w:ind w:left="487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99"/>
        </w:tabs>
        <w:ind w:left="559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19"/>
        </w:tabs>
        <w:ind w:left="631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39"/>
        </w:tabs>
        <w:ind w:left="7039" w:hanging="360"/>
      </w:pPr>
      <w:rPr>
        <w:rFonts w:ascii="Wingdings" w:hAnsi="Wingdings" w:hint="default"/>
      </w:rPr>
    </w:lvl>
  </w:abstractNum>
  <w:abstractNum w:abstractNumId="11">
    <w:nsid w:val="243364C2"/>
    <w:multiLevelType w:val="multilevel"/>
    <w:tmpl w:val="7B9464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3.%2"/>
      <w:lvlJc w:val="left"/>
      <w:pPr>
        <w:tabs>
          <w:tab w:val="num" w:pos="576"/>
        </w:tabs>
        <w:ind w:left="576" w:hanging="576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4D073F7"/>
    <w:multiLevelType w:val="multilevel"/>
    <w:tmpl w:val="478C5B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5B4240C"/>
    <w:multiLevelType w:val="hybridMultilevel"/>
    <w:tmpl w:val="3286C8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63E42"/>
    <w:multiLevelType w:val="multilevel"/>
    <w:tmpl w:val="395CE8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B59350A"/>
    <w:multiLevelType w:val="hybridMultilevel"/>
    <w:tmpl w:val="04080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5E49B4"/>
    <w:multiLevelType w:val="hybridMultilevel"/>
    <w:tmpl w:val="61B6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26BFD"/>
    <w:multiLevelType w:val="multilevel"/>
    <w:tmpl w:val="3DE87B0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8">
    <w:nsid w:val="3BF73D43"/>
    <w:multiLevelType w:val="multilevel"/>
    <w:tmpl w:val="3F38BEF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0C335DA"/>
    <w:multiLevelType w:val="multilevel"/>
    <w:tmpl w:val="75DCFA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FF0000"/>
      </w:rPr>
    </w:lvl>
  </w:abstractNum>
  <w:abstractNum w:abstractNumId="20">
    <w:nsid w:val="4A196F25"/>
    <w:multiLevelType w:val="hybridMultilevel"/>
    <w:tmpl w:val="C420B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9D5492"/>
    <w:multiLevelType w:val="multilevel"/>
    <w:tmpl w:val="19588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22">
    <w:nsid w:val="4F484DB4"/>
    <w:multiLevelType w:val="multilevel"/>
    <w:tmpl w:val="8466BE9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28"/>
        </w:tabs>
        <w:ind w:left="62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32"/>
        </w:tabs>
        <w:ind w:left="1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20"/>
        </w:tabs>
        <w:ind w:left="1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68"/>
        </w:tabs>
        <w:ind w:left="1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56"/>
        </w:tabs>
        <w:ind w:left="20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4"/>
        </w:tabs>
        <w:ind w:left="2504" w:hanging="1800"/>
      </w:pPr>
      <w:rPr>
        <w:rFonts w:hint="default"/>
      </w:rPr>
    </w:lvl>
  </w:abstractNum>
  <w:abstractNum w:abstractNumId="23">
    <w:nsid w:val="4FEB33AC"/>
    <w:multiLevelType w:val="hybridMultilevel"/>
    <w:tmpl w:val="46FE1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B33937"/>
    <w:multiLevelType w:val="hybridMultilevel"/>
    <w:tmpl w:val="821252CE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5">
    <w:nsid w:val="57B6305B"/>
    <w:multiLevelType w:val="multilevel"/>
    <w:tmpl w:val="A8569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26">
    <w:nsid w:val="5AC630AA"/>
    <w:multiLevelType w:val="multilevel"/>
    <w:tmpl w:val="478C5B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BDA73A8"/>
    <w:multiLevelType w:val="hybridMultilevel"/>
    <w:tmpl w:val="9C3AF53E"/>
    <w:lvl w:ilvl="0" w:tplc="D090E12C">
      <w:start w:val="1"/>
      <w:numFmt w:val="lowerRoman"/>
      <w:lvlText w:val="%1."/>
      <w:lvlJc w:val="center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9A78A7"/>
    <w:multiLevelType w:val="multilevel"/>
    <w:tmpl w:val="C65A1C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0B83BAD"/>
    <w:multiLevelType w:val="hybridMultilevel"/>
    <w:tmpl w:val="05A84A3C"/>
    <w:lvl w:ilvl="0" w:tplc="807A3C82">
      <w:start w:val="1"/>
      <w:numFmt w:val="bullet"/>
      <w:pStyle w:val="20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C7826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783D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C0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08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6A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8A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C8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4E9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6C4E56"/>
    <w:multiLevelType w:val="hybridMultilevel"/>
    <w:tmpl w:val="1BDC46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A277BC"/>
    <w:multiLevelType w:val="hybridMultilevel"/>
    <w:tmpl w:val="76226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2C2912"/>
    <w:multiLevelType w:val="hybridMultilevel"/>
    <w:tmpl w:val="7EFCF3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7A5476"/>
    <w:multiLevelType w:val="hybridMultilevel"/>
    <w:tmpl w:val="1980AE20"/>
    <w:lvl w:ilvl="0" w:tplc="AD0C1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309BD"/>
    <w:multiLevelType w:val="hybridMultilevel"/>
    <w:tmpl w:val="80F47020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color w:val="auto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1"/>
  </w:num>
  <w:num w:numId="4">
    <w:abstractNumId w:val="1"/>
  </w:num>
  <w:num w:numId="5">
    <w:abstractNumId w:val="18"/>
  </w:num>
  <w:num w:numId="6">
    <w:abstractNumId w:val="31"/>
  </w:num>
  <w:num w:numId="7">
    <w:abstractNumId w:val="24"/>
  </w:num>
  <w:num w:numId="8">
    <w:abstractNumId w:val="6"/>
  </w:num>
  <w:num w:numId="9">
    <w:abstractNumId w:val="34"/>
  </w:num>
  <w:num w:numId="10">
    <w:abstractNumId w:val="32"/>
  </w:num>
  <w:num w:numId="11">
    <w:abstractNumId w:val="30"/>
  </w:num>
  <w:num w:numId="12">
    <w:abstractNumId w:val="13"/>
  </w:num>
  <w:num w:numId="13">
    <w:abstractNumId w:val="21"/>
  </w:num>
  <w:num w:numId="14">
    <w:abstractNumId w:val="12"/>
  </w:num>
  <w:num w:numId="15">
    <w:abstractNumId w:val="4"/>
  </w:num>
  <w:num w:numId="16">
    <w:abstractNumId w:val="22"/>
  </w:num>
  <w:num w:numId="17">
    <w:abstractNumId w:val="14"/>
  </w:num>
  <w:num w:numId="18">
    <w:abstractNumId w:val="5"/>
  </w:num>
  <w:num w:numId="19">
    <w:abstractNumId w:val="26"/>
  </w:num>
  <w:num w:numId="20">
    <w:abstractNumId w:val="19"/>
  </w:num>
  <w:num w:numId="21">
    <w:abstractNumId w:val="15"/>
  </w:num>
  <w:num w:numId="22">
    <w:abstractNumId w:val="7"/>
  </w:num>
  <w:num w:numId="23">
    <w:abstractNumId w:val="27"/>
  </w:num>
  <w:num w:numId="24">
    <w:abstractNumId w:val="23"/>
  </w:num>
  <w:num w:numId="25">
    <w:abstractNumId w:val="0"/>
  </w:num>
  <w:num w:numId="26">
    <w:abstractNumId w:val="3"/>
  </w:num>
  <w:num w:numId="27">
    <w:abstractNumId w:val="2"/>
  </w:num>
  <w:num w:numId="28">
    <w:abstractNumId w:val="20"/>
  </w:num>
  <w:num w:numId="29">
    <w:abstractNumId w:val="25"/>
  </w:num>
  <w:num w:numId="30">
    <w:abstractNumId w:val="28"/>
  </w:num>
  <w:num w:numId="31">
    <w:abstractNumId w:val="16"/>
  </w:num>
  <w:num w:numId="32">
    <w:abstractNumId w:val="17"/>
  </w:num>
  <w:num w:numId="33">
    <w:abstractNumId w:val="8"/>
  </w:num>
  <w:num w:numId="34">
    <w:abstractNumId w:val="9"/>
  </w:num>
  <w:num w:numId="35">
    <w:abstractNumId w:val="3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doNotHyphenateCaps/>
  <w:drawingGridHorizontalSpacing w:val="120"/>
  <w:drawingGridVerticalSpacing w:val="181"/>
  <w:displayHorizontalDrawingGridEvery w:val="0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74328"/>
    <w:rsid w:val="00003169"/>
    <w:rsid w:val="00004304"/>
    <w:rsid w:val="000050BB"/>
    <w:rsid w:val="00005AAC"/>
    <w:rsid w:val="0000650B"/>
    <w:rsid w:val="0000745F"/>
    <w:rsid w:val="00010D65"/>
    <w:rsid w:val="00014210"/>
    <w:rsid w:val="00016E02"/>
    <w:rsid w:val="00017977"/>
    <w:rsid w:val="000202FD"/>
    <w:rsid w:val="00022283"/>
    <w:rsid w:val="00023FEE"/>
    <w:rsid w:val="00024B4E"/>
    <w:rsid w:val="00024CD5"/>
    <w:rsid w:val="0002739C"/>
    <w:rsid w:val="0003103B"/>
    <w:rsid w:val="00036707"/>
    <w:rsid w:val="00037A99"/>
    <w:rsid w:val="00040C43"/>
    <w:rsid w:val="00041D1C"/>
    <w:rsid w:val="000440A7"/>
    <w:rsid w:val="000441C6"/>
    <w:rsid w:val="0004710E"/>
    <w:rsid w:val="00057EE5"/>
    <w:rsid w:val="00060D8F"/>
    <w:rsid w:val="000626D4"/>
    <w:rsid w:val="00063BFC"/>
    <w:rsid w:val="00066134"/>
    <w:rsid w:val="0006621D"/>
    <w:rsid w:val="000675AF"/>
    <w:rsid w:val="00067FCC"/>
    <w:rsid w:val="0007213C"/>
    <w:rsid w:val="0007236C"/>
    <w:rsid w:val="00072E20"/>
    <w:rsid w:val="00076813"/>
    <w:rsid w:val="00077456"/>
    <w:rsid w:val="00077C65"/>
    <w:rsid w:val="00081C5C"/>
    <w:rsid w:val="000834D0"/>
    <w:rsid w:val="000853D4"/>
    <w:rsid w:val="000872F2"/>
    <w:rsid w:val="00087426"/>
    <w:rsid w:val="00087491"/>
    <w:rsid w:val="00087D0C"/>
    <w:rsid w:val="00087E51"/>
    <w:rsid w:val="00091BAF"/>
    <w:rsid w:val="00092446"/>
    <w:rsid w:val="00092E91"/>
    <w:rsid w:val="00093D29"/>
    <w:rsid w:val="00093D83"/>
    <w:rsid w:val="000958E8"/>
    <w:rsid w:val="0009651E"/>
    <w:rsid w:val="00096DEF"/>
    <w:rsid w:val="000A1435"/>
    <w:rsid w:val="000A1566"/>
    <w:rsid w:val="000A1A5C"/>
    <w:rsid w:val="000A3FA9"/>
    <w:rsid w:val="000A6AAF"/>
    <w:rsid w:val="000A6E2B"/>
    <w:rsid w:val="000B1FC5"/>
    <w:rsid w:val="000B2C73"/>
    <w:rsid w:val="000B3EEA"/>
    <w:rsid w:val="000B40EB"/>
    <w:rsid w:val="000B4782"/>
    <w:rsid w:val="000B67BC"/>
    <w:rsid w:val="000C3530"/>
    <w:rsid w:val="000C4827"/>
    <w:rsid w:val="000C6B3F"/>
    <w:rsid w:val="000D0051"/>
    <w:rsid w:val="000D2AA4"/>
    <w:rsid w:val="000D2CFA"/>
    <w:rsid w:val="000D5340"/>
    <w:rsid w:val="000D7697"/>
    <w:rsid w:val="000F0A82"/>
    <w:rsid w:val="000F300D"/>
    <w:rsid w:val="000F3947"/>
    <w:rsid w:val="000F4BAB"/>
    <w:rsid w:val="000F6BFD"/>
    <w:rsid w:val="000F7B2D"/>
    <w:rsid w:val="001005C3"/>
    <w:rsid w:val="00101C1D"/>
    <w:rsid w:val="00102B98"/>
    <w:rsid w:val="001031A2"/>
    <w:rsid w:val="00104106"/>
    <w:rsid w:val="00105505"/>
    <w:rsid w:val="00110286"/>
    <w:rsid w:val="00111D02"/>
    <w:rsid w:val="00114B10"/>
    <w:rsid w:val="00115EED"/>
    <w:rsid w:val="00117903"/>
    <w:rsid w:val="00121414"/>
    <w:rsid w:val="00122758"/>
    <w:rsid w:val="00122BE3"/>
    <w:rsid w:val="00124BDD"/>
    <w:rsid w:val="001263FE"/>
    <w:rsid w:val="00127656"/>
    <w:rsid w:val="00130DD9"/>
    <w:rsid w:val="00131D6E"/>
    <w:rsid w:val="00141535"/>
    <w:rsid w:val="00142087"/>
    <w:rsid w:val="001436AC"/>
    <w:rsid w:val="001453D4"/>
    <w:rsid w:val="0014559F"/>
    <w:rsid w:val="001456A0"/>
    <w:rsid w:val="00145BF5"/>
    <w:rsid w:val="001464E8"/>
    <w:rsid w:val="0014673F"/>
    <w:rsid w:val="00153861"/>
    <w:rsid w:val="00154EF8"/>
    <w:rsid w:val="00156709"/>
    <w:rsid w:val="001573CF"/>
    <w:rsid w:val="00163325"/>
    <w:rsid w:val="00163F52"/>
    <w:rsid w:val="00164044"/>
    <w:rsid w:val="00165EF8"/>
    <w:rsid w:val="001671B4"/>
    <w:rsid w:val="001676F4"/>
    <w:rsid w:val="001707F9"/>
    <w:rsid w:val="00172854"/>
    <w:rsid w:val="00174477"/>
    <w:rsid w:val="00180055"/>
    <w:rsid w:val="00180606"/>
    <w:rsid w:val="00184205"/>
    <w:rsid w:val="001859B5"/>
    <w:rsid w:val="00190BE5"/>
    <w:rsid w:val="00195830"/>
    <w:rsid w:val="001A7883"/>
    <w:rsid w:val="001B280A"/>
    <w:rsid w:val="001B445D"/>
    <w:rsid w:val="001B6DA1"/>
    <w:rsid w:val="001C0477"/>
    <w:rsid w:val="001C09FE"/>
    <w:rsid w:val="001C1828"/>
    <w:rsid w:val="001C1B3D"/>
    <w:rsid w:val="001C2ED3"/>
    <w:rsid w:val="001C3C3B"/>
    <w:rsid w:val="001C4022"/>
    <w:rsid w:val="001C4FE9"/>
    <w:rsid w:val="001C5322"/>
    <w:rsid w:val="001C6C05"/>
    <w:rsid w:val="001D2B39"/>
    <w:rsid w:val="001D2F28"/>
    <w:rsid w:val="001D3327"/>
    <w:rsid w:val="001D35B2"/>
    <w:rsid w:val="001E0FB1"/>
    <w:rsid w:val="001E371E"/>
    <w:rsid w:val="001E59D3"/>
    <w:rsid w:val="001E795B"/>
    <w:rsid w:val="001F1556"/>
    <w:rsid w:val="001F4D44"/>
    <w:rsid w:val="001F4EF0"/>
    <w:rsid w:val="00200DF5"/>
    <w:rsid w:val="00204626"/>
    <w:rsid w:val="00205851"/>
    <w:rsid w:val="00205FE8"/>
    <w:rsid w:val="002066E9"/>
    <w:rsid w:val="0021045D"/>
    <w:rsid w:val="002108EB"/>
    <w:rsid w:val="002130AA"/>
    <w:rsid w:val="00216553"/>
    <w:rsid w:val="00217676"/>
    <w:rsid w:val="002216AF"/>
    <w:rsid w:val="002249F0"/>
    <w:rsid w:val="002309C4"/>
    <w:rsid w:val="00235AD3"/>
    <w:rsid w:val="00240FD4"/>
    <w:rsid w:val="002411AF"/>
    <w:rsid w:val="00245219"/>
    <w:rsid w:val="00246754"/>
    <w:rsid w:val="00250A97"/>
    <w:rsid w:val="0025379D"/>
    <w:rsid w:val="00256675"/>
    <w:rsid w:val="002579CC"/>
    <w:rsid w:val="0026088F"/>
    <w:rsid w:val="0026679D"/>
    <w:rsid w:val="00270AB6"/>
    <w:rsid w:val="002724C7"/>
    <w:rsid w:val="00272FCD"/>
    <w:rsid w:val="00274393"/>
    <w:rsid w:val="002766C0"/>
    <w:rsid w:val="00277272"/>
    <w:rsid w:val="00280F12"/>
    <w:rsid w:val="002810E2"/>
    <w:rsid w:val="00281475"/>
    <w:rsid w:val="00284E77"/>
    <w:rsid w:val="00285D0C"/>
    <w:rsid w:val="002876A9"/>
    <w:rsid w:val="00287B8B"/>
    <w:rsid w:val="00294C86"/>
    <w:rsid w:val="00295387"/>
    <w:rsid w:val="002961D7"/>
    <w:rsid w:val="002A2BA0"/>
    <w:rsid w:val="002A4470"/>
    <w:rsid w:val="002A4F72"/>
    <w:rsid w:val="002A7DA9"/>
    <w:rsid w:val="002B123C"/>
    <w:rsid w:val="002B1F61"/>
    <w:rsid w:val="002B275D"/>
    <w:rsid w:val="002B2AD1"/>
    <w:rsid w:val="002B3379"/>
    <w:rsid w:val="002B3864"/>
    <w:rsid w:val="002B5183"/>
    <w:rsid w:val="002B7359"/>
    <w:rsid w:val="002C07AC"/>
    <w:rsid w:val="002C0B4D"/>
    <w:rsid w:val="002C29D6"/>
    <w:rsid w:val="002C2E33"/>
    <w:rsid w:val="002C512B"/>
    <w:rsid w:val="002C5ECC"/>
    <w:rsid w:val="002C7510"/>
    <w:rsid w:val="002D51A8"/>
    <w:rsid w:val="002E06BB"/>
    <w:rsid w:val="002E55D6"/>
    <w:rsid w:val="002E69D5"/>
    <w:rsid w:val="002F3E4E"/>
    <w:rsid w:val="002F449B"/>
    <w:rsid w:val="002F4D02"/>
    <w:rsid w:val="00303ED7"/>
    <w:rsid w:val="0031060E"/>
    <w:rsid w:val="0031192D"/>
    <w:rsid w:val="003124D5"/>
    <w:rsid w:val="003256AB"/>
    <w:rsid w:val="00325A32"/>
    <w:rsid w:val="003337CE"/>
    <w:rsid w:val="00334EF6"/>
    <w:rsid w:val="00335CC6"/>
    <w:rsid w:val="00336DC2"/>
    <w:rsid w:val="00337C54"/>
    <w:rsid w:val="0034027D"/>
    <w:rsid w:val="003438D8"/>
    <w:rsid w:val="003455FF"/>
    <w:rsid w:val="003512D0"/>
    <w:rsid w:val="00351319"/>
    <w:rsid w:val="003515EF"/>
    <w:rsid w:val="003549FD"/>
    <w:rsid w:val="00354CB9"/>
    <w:rsid w:val="00357346"/>
    <w:rsid w:val="003604FB"/>
    <w:rsid w:val="00362A0E"/>
    <w:rsid w:val="00364C9C"/>
    <w:rsid w:val="003655B9"/>
    <w:rsid w:val="00367BCA"/>
    <w:rsid w:val="0037466E"/>
    <w:rsid w:val="003753FD"/>
    <w:rsid w:val="0037637B"/>
    <w:rsid w:val="003776E0"/>
    <w:rsid w:val="003808F0"/>
    <w:rsid w:val="003811F5"/>
    <w:rsid w:val="003855EA"/>
    <w:rsid w:val="00393655"/>
    <w:rsid w:val="00393E4D"/>
    <w:rsid w:val="00393F95"/>
    <w:rsid w:val="00395CA1"/>
    <w:rsid w:val="003974C2"/>
    <w:rsid w:val="003A0A70"/>
    <w:rsid w:val="003A3C14"/>
    <w:rsid w:val="003A4DD3"/>
    <w:rsid w:val="003A5510"/>
    <w:rsid w:val="003A7F06"/>
    <w:rsid w:val="003B0648"/>
    <w:rsid w:val="003B2CCA"/>
    <w:rsid w:val="003B2F32"/>
    <w:rsid w:val="003B4CDD"/>
    <w:rsid w:val="003B4FAE"/>
    <w:rsid w:val="003B7D4D"/>
    <w:rsid w:val="003C0CFC"/>
    <w:rsid w:val="003C29E2"/>
    <w:rsid w:val="003C4335"/>
    <w:rsid w:val="003C6346"/>
    <w:rsid w:val="003C6B85"/>
    <w:rsid w:val="003D017A"/>
    <w:rsid w:val="003D47BB"/>
    <w:rsid w:val="003D52DF"/>
    <w:rsid w:val="003D63F8"/>
    <w:rsid w:val="003D6BEB"/>
    <w:rsid w:val="003E0326"/>
    <w:rsid w:val="003E45C6"/>
    <w:rsid w:val="003E50F3"/>
    <w:rsid w:val="003E5836"/>
    <w:rsid w:val="003E7896"/>
    <w:rsid w:val="003F2A7B"/>
    <w:rsid w:val="003F582B"/>
    <w:rsid w:val="00400E2F"/>
    <w:rsid w:val="00401480"/>
    <w:rsid w:val="0040264A"/>
    <w:rsid w:val="00404FCE"/>
    <w:rsid w:val="0040549D"/>
    <w:rsid w:val="00406CA7"/>
    <w:rsid w:val="00414D82"/>
    <w:rsid w:val="004270D8"/>
    <w:rsid w:val="00430662"/>
    <w:rsid w:val="00431A47"/>
    <w:rsid w:val="00432389"/>
    <w:rsid w:val="004336D0"/>
    <w:rsid w:val="00435C73"/>
    <w:rsid w:val="004360F7"/>
    <w:rsid w:val="00440A0B"/>
    <w:rsid w:val="00442D10"/>
    <w:rsid w:val="00444F3D"/>
    <w:rsid w:val="00446AB2"/>
    <w:rsid w:val="00447ABC"/>
    <w:rsid w:val="00453D0D"/>
    <w:rsid w:val="0045418C"/>
    <w:rsid w:val="004563BB"/>
    <w:rsid w:val="00457692"/>
    <w:rsid w:val="00466B67"/>
    <w:rsid w:val="004704D7"/>
    <w:rsid w:val="00470E81"/>
    <w:rsid w:val="0047100C"/>
    <w:rsid w:val="0047234F"/>
    <w:rsid w:val="00472494"/>
    <w:rsid w:val="004738C5"/>
    <w:rsid w:val="00474205"/>
    <w:rsid w:val="004743C7"/>
    <w:rsid w:val="0047527F"/>
    <w:rsid w:val="00477889"/>
    <w:rsid w:val="00477DA6"/>
    <w:rsid w:val="00481478"/>
    <w:rsid w:val="00483B78"/>
    <w:rsid w:val="004851F1"/>
    <w:rsid w:val="0048562A"/>
    <w:rsid w:val="00485D61"/>
    <w:rsid w:val="00486A79"/>
    <w:rsid w:val="004915DD"/>
    <w:rsid w:val="0049408B"/>
    <w:rsid w:val="00497EDA"/>
    <w:rsid w:val="004A4449"/>
    <w:rsid w:val="004A5641"/>
    <w:rsid w:val="004A79E5"/>
    <w:rsid w:val="004B08B5"/>
    <w:rsid w:val="004B2784"/>
    <w:rsid w:val="004B3DF2"/>
    <w:rsid w:val="004B5A43"/>
    <w:rsid w:val="004B5E58"/>
    <w:rsid w:val="004B6882"/>
    <w:rsid w:val="004B757B"/>
    <w:rsid w:val="004B7FC2"/>
    <w:rsid w:val="004C316B"/>
    <w:rsid w:val="004C6287"/>
    <w:rsid w:val="004D0822"/>
    <w:rsid w:val="004D0A0F"/>
    <w:rsid w:val="004D3471"/>
    <w:rsid w:val="004D5A61"/>
    <w:rsid w:val="004D7B5E"/>
    <w:rsid w:val="004E057C"/>
    <w:rsid w:val="004E232E"/>
    <w:rsid w:val="004E4EC8"/>
    <w:rsid w:val="004E5E54"/>
    <w:rsid w:val="004E6147"/>
    <w:rsid w:val="004F1E4B"/>
    <w:rsid w:val="004F479B"/>
    <w:rsid w:val="004F583D"/>
    <w:rsid w:val="004F73E8"/>
    <w:rsid w:val="00500F4F"/>
    <w:rsid w:val="0050444E"/>
    <w:rsid w:val="0050489E"/>
    <w:rsid w:val="005059A8"/>
    <w:rsid w:val="00506C7F"/>
    <w:rsid w:val="00507DF5"/>
    <w:rsid w:val="005103EC"/>
    <w:rsid w:val="005106FE"/>
    <w:rsid w:val="0051216F"/>
    <w:rsid w:val="005204BF"/>
    <w:rsid w:val="005220D4"/>
    <w:rsid w:val="00522D40"/>
    <w:rsid w:val="0052503C"/>
    <w:rsid w:val="005275DC"/>
    <w:rsid w:val="0053210F"/>
    <w:rsid w:val="005326EE"/>
    <w:rsid w:val="00536B62"/>
    <w:rsid w:val="00542DFB"/>
    <w:rsid w:val="0054360B"/>
    <w:rsid w:val="005440DE"/>
    <w:rsid w:val="00553A3D"/>
    <w:rsid w:val="00560B9A"/>
    <w:rsid w:val="005629E9"/>
    <w:rsid w:val="005635E6"/>
    <w:rsid w:val="005656EE"/>
    <w:rsid w:val="005658E4"/>
    <w:rsid w:val="00573A95"/>
    <w:rsid w:val="00574D9F"/>
    <w:rsid w:val="00575185"/>
    <w:rsid w:val="0057602F"/>
    <w:rsid w:val="00576800"/>
    <w:rsid w:val="005776C0"/>
    <w:rsid w:val="00580C15"/>
    <w:rsid w:val="0058107C"/>
    <w:rsid w:val="00591808"/>
    <w:rsid w:val="00595A3D"/>
    <w:rsid w:val="005A0080"/>
    <w:rsid w:val="005A15A9"/>
    <w:rsid w:val="005A18B4"/>
    <w:rsid w:val="005A2ADF"/>
    <w:rsid w:val="005A6A24"/>
    <w:rsid w:val="005B06DF"/>
    <w:rsid w:val="005B2EF9"/>
    <w:rsid w:val="005B4A0C"/>
    <w:rsid w:val="005B4F4D"/>
    <w:rsid w:val="005B640A"/>
    <w:rsid w:val="005C0531"/>
    <w:rsid w:val="005C2D91"/>
    <w:rsid w:val="005C420F"/>
    <w:rsid w:val="005C5BA7"/>
    <w:rsid w:val="005C6918"/>
    <w:rsid w:val="005E0908"/>
    <w:rsid w:val="005E1D65"/>
    <w:rsid w:val="005E20D1"/>
    <w:rsid w:val="005E2B96"/>
    <w:rsid w:val="005F1C87"/>
    <w:rsid w:val="005F242D"/>
    <w:rsid w:val="005F3F4F"/>
    <w:rsid w:val="005F4E32"/>
    <w:rsid w:val="005F53A7"/>
    <w:rsid w:val="005F57D1"/>
    <w:rsid w:val="005F5D68"/>
    <w:rsid w:val="00606C19"/>
    <w:rsid w:val="00611871"/>
    <w:rsid w:val="00612F69"/>
    <w:rsid w:val="0061581A"/>
    <w:rsid w:val="00617189"/>
    <w:rsid w:val="00620DD7"/>
    <w:rsid w:val="00621553"/>
    <w:rsid w:val="006216D9"/>
    <w:rsid w:val="006250F4"/>
    <w:rsid w:val="006253F3"/>
    <w:rsid w:val="00636EB3"/>
    <w:rsid w:val="00640117"/>
    <w:rsid w:val="0064132E"/>
    <w:rsid w:val="00641D5B"/>
    <w:rsid w:val="00644D10"/>
    <w:rsid w:val="00645915"/>
    <w:rsid w:val="00645DF6"/>
    <w:rsid w:val="00647C74"/>
    <w:rsid w:val="00650FE2"/>
    <w:rsid w:val="00651C06"/>
    <w:rsid w:val="00653CAB"/>
    <w:rsid w:val="00656087"/>
    <w:rsid w:val="00656EBD"/>
    <w:rsid w:val="006602A0"/>
    <w:rsid w:val="00661335"/>
    <w:rsid w:val="00661387"/>
    <w:rsid w:val="006649A8"/>
    <w:rsid w:val="00667AFA"/>
    <w:rsid w:val="00667F35"/>
    <w:rsid w:val="00672CBA"/>
    <w:rsid w:val="006731D2"/>
    <w:rsid w:val="00674699"/>
    <w:rsid w:val="00674CA7"/>
    <w:rsid w:val="00675442"/>
    <w:rsid w:val="00675967"/>
    <w:rsid w:val="00680651"/>
    <w:rsid w:val="006816DF"/>
    <w:rsid w:val="006A25B0"/>
    <w:rsid w:val="006B199B"/>
    <w:rsid w:val="006B1E59"/>
    <w:rsid w:val="006B3F3D"/>
    <w:rsid w:val="006C20FC"/>
    <w:rsid w:val="006C2E4B"/>
    <w:rsid w:val="006C5C8C"/>
    <w:rsid w:val="006C63D8"/>
    <w:rsid w:val="006C6A15"/>
    <w:rsid w:val="006D1445"/>
    <w:rsid w:val="006D2349"/>
    <w:rsid w:val="006D648C"/>
    <w:rsid w:val="006D6803"/>
    <w:rsid w:val="006E1D9E"/>
    <w:rsid w:val="006E27C2"/>
    <w:rsid w:val="006E2997"/>
    <w:rsid w:val="006E48FC"/>
    <w:rsid w:val="006E5E0F"/>
    <w:rsid w:val="006E616D"/>
    <w:rsid w:val="006F3F48"/>
    <w:rsid w:val="006F4D4B"/>
    <w:rsid w:val="006F661B"/>
    <w:rsid w:val="00701744"/>
    <w:rsid w:val="00701E1E"/>
    <w:rsid w:val="00701EC8"/>
    <w:rsid w:val="00704E18"/>
    <w:rsid w:val="00712DCE"/>
    <w:rsid w:val="00720AD3"/>
    <w:rsid w:val="00722CEA"/>
    <w:rsid w:val="00724778"/>
    <w:rsid w:val="007253E5"/>
    <w:rsid w:val="0072779D"/>
    <w:rsid w:val="00727FB8"/>
    <w:rsid w:val="00731735"/>
    <w:rsid w:val="007347A0"/>
    <w:rsid w:val="00737085"/>
    <w:rsid w:val="007373CC"/>
    <w:rsid w:val="00740B50"/>
    <w:rsid w:val="00741424"/>
    <w:rsid w:val="00741E62"/>
    <w:rsid w:val="007423EF"/>
    <w:rsid w:val="00742E7F"/>
    <w:rsid w:val="00747B2B"/>
    <w:rsid w:val="0075210D"/>
    <w:rsid w:val="00755B18"/>
    <w:rsid w:val="00755B3D"/>
    <w:rsid w:val="00756B47"/>
    <w:rsid w:val="00760633"/>
    <w:rsid w:val="007618F5"/>
    <w:rsid w:val="00765656"/>
    <w:rsid w:val="0076630E"/>
    <w:rsid w:val="00770A02"/>
    <w:rsid w:val="007716C8"/>
    <w:rsid w:val="0077697F"/>
    <w:rsid w:val="00777C77"/>
    <w:rsid w:val="0079369F"/>
    <w:rsid w:val="007960B0"/>
    <w:rsid w:val="007967AB"/>
    <w:rsid w:val="007A3D30"/>
    <w:rsid w:val="007A47DF"/>
    <w:rsid w:val="007A71F3"/>
    <w:rsid w:val="007A79C1"/>
    <w:rsid w:val="007B2626"/>
    <w:rsid w:val="007B2993"/>
    <w:rsid w:val="007B71EB"/>
    <w:rsid w:val="007C083A"/>
    <w:rsid w:val="007C0FB7"/>
    <w:rsid w:val="007C2AE3"/>
    <w:rsid w:val="007C55C4"/>
    <w:rsid w:val="007C7027"/>
    <w:rsid w:val="007D0A9F"/>
    <w:rsid w:val="007D23A2"/>
    <w:rsid w:val="007D34AE"/>
    <w:rsid w:val="007D49CC"/>
    <w:rsid w:val="007D59B0"/>
    <w:rsid w:val="007E0695"/>
    <w:rsid w:val="007E12A8"/>
    <w:rsid w:val="007E2E86"/>
    <w:rsid w:val="007E3EEC"/>
    <w:rsid w:val="007E516A"/>
    <w:rsid w:val="007F30B1"/>
    <w:rsid w:val="007F51AD"/>
    <w:rsid w:val="007F568B"/>
    <w:rsid w:val="00801023"/>
    <w:rsid w:val="008017DF"/>
    <w:rsid w:val="0080227B"/>
    <w:rsid w:val="00804316"/>
    <w:rsid w:val="00810444"/>
    <w:rsid w:val="00811253"/>
    <w:rsid w:val="00813648"/>
    <w:rsid w:val="00813864"/>
    <w:rsid w:val="00817B0B"/>
    <w:rsid w:val="008216E5"/>
    <w:rsid w:val="00822D60"/>
    <w:rsid w:val="008231D4"/>
    <w:rsid w:val="008235E8"/>
    <w:rsid w:val="00824226"/>
    <w:rsid w:val="0082774A"/>
    <w:rsid w:val="008329DA"/>
    <w:rsid w:val="0083463C"/>
    <w:rsid w:val="00835937"/>
    <w:rsid w:val="008375F6"/>
    <w:rsid w:val="00841499"/>
    <w:rsid w:val="00841707"/>
    <w:rsid w:val="00841A06"/>
    <w:rsid w:val="00842264"/>
    <w:rsid w:val="00843445"/>
    <w:rsid w:val="00844EA8"/>
    <w:rsid w:val="00845377"/>
    <w:rsid w:val="00850452"/>
    <w:rsid w:val="0085302E"/>
    <w:rsid w:val="0085357A"/>
    <w:rsid w:val="00865029"/>
    <w:rsid w:val="0086568C"/>
    <w:rsid w:val="00865A0C"/>
    <w:rsid w:val="00865A76"/>
    <w:rsid w:val="00871A6D"/>
    <w:rsid w:val="008747A1"/>
    <w:rsid w:val="00884C4B"/>
    <w:rsid w:val="008851C1"/>
    <w:rsid w:val="00887541"/>
    <w:rsid w:val="00890DA3"/>
    <w:rsid w:val="0089127A"/>
    <w:rsid w:val="0089201A"/>
    <w:rsid w:val="008936A7"/>
    <w:rsid w:val="00893DBC"/>
    <w:rsid w:val="00897035"/>
    <w:rsid w:val="0089729D"/>
    <w:rsid w:val="008A0C52"/>
    <w:rsid w:val="008A1213"/>
    <w:rsid w:val="008A46CA"/>
    <w:rsid w:val="008A7950"/>
    <w:rsid w:val="008A7D5F"/>
    <w:rsid w:val="008A7F3B"/>
    <w:rsid w:val="008B0C9D"/>
    <w:rsid w:val="008B2D1A"/>
    <w:rsid w:val="008B3D12"/>
    <w:rsid w:val="008B6014"/>
    <w:rsid w:val="008C0A20"/>
    <w:rsid w:val="008C1C12"/>
    <w:rsid w:val="008C47A7"/>
    <w:rsid w:val="008C5CE0"/>
    <w:rsid w:val="008C5D83"/>
    <w:rsid w:val="008C6CBC"/>
    <w:rsid w:val="008D30C6"/>
    <w:rsid w:val="008D41C2"/>
    <w:rsid w:val="008D5CC3"/>
    <w:rsid w:val="008E081A"/>
    <w:rsid w:val="008E0ADA"/>
    <w:rsid w:val="008E0DFE"/>
    <w:rsid w:val="008E2D4C"/>
    <w:rsid w:val="008E3973"/>
    <w:rsid w:val="008E47A8"/>
    <w:rsid w:val="008E4D81"/>
    <w:rsid w:val="008E5295"/>
    <w:rsid w:val="008E6C68"/>
    <w:rsid w:val="008F061E"/>
    <w:rsid w:val="008F49C0"/>
    <w:rsid w:val="008F565A"/>
    <w:rsid w:val="008F5B29"/>
    <w:rsid w:val="008F7EB4"/>
    <w:rsid w:val="00900B67"/>
    <w:rsid w:val="00902185"/>
    <w:rsid w:val="0090660A"/>
    <w:rsid w:val="00907A4A"/>
    <w:rsid w:val="00911336"/>
    <w:rsid w:val="00911530"/>
    <w:rsid w:val="009130C6"/>
    <w:rsid w:val="009159BD"/>
    <w:rsid w:val="009159F7"/>
    <w:rsid w:val="009171A3"/>
    <w:rsid w:val="009229AB"/>
    <w:rsid w:val="00922ECD"/>
    <w:rsid w:val="00924051"/>
    <w:rsid w:val="009241AD"/>
    <w:rsid w:val="0092758E"/>
    <w:rsid w:val="00930642"/>
    <w:rsid w:val="009330AF"/>
    <w:rsid w:val="0093377C"/>
    <w:rsid w:val="00933AF1"/>
    <w:rsid w:val="00934B16"/>
    <w:rsid w:val="00936D49"/>
    <w:rsid w:val="009456CD"/>
    <w:rsid w:val="00946918"/>
    <w:rsid w:val="0094733C"/>
    <w:rsid w:val="00947886"/>
    <w:rsid w:val="00950674"/>
    <w:rsid w:val="009533FD"/>
    <w:rsid w:val="00953510"/>
    <w:rsid w:val="0095448D"/>
    <w:rsid w:val="00955699"/>
    <w:rsid w:val="00960043"/>
    <w:rsid w:val="0096161E"/>
    <w:rsid w:val="00962922"/>
    <w:rsid w:val="00963316"/>
    <w:rsid w:val="009635F5"/>
    <w:rsid w:val="009662CD"/>
    <w:rsid w:val="009709CB"/>
    <w:rsid w:val="00974328"/>
    <w:rsid w:val="009774FD"/>
    <w:rsid w:val="00980330"/>
    <w:rsid w:val="009827F3"/>
    <w:rsid w:val="00982E16"/>
    <w:rsid w:val="00982EB3"/>
    <w:rsid w:val="009871F7"/>
    <w:rsid w:val="00987D01"/>
    <w:rsid w:val="00990900"/>
    <w:rsid w:val="009915DB"/>
    <w:rsid w:val="009978C1"/>
    <w:rsid w:val="009A4D65"/>
    <w:rsid w:val="009A5706"/>
    <w:rsid w:val="009A758C"/>
    <w:rsid w:val="009B050F"/>
    <w:rsid w:val="009B57AC"/>
    <w:rsid w:val="009B698E"/>
    <w:rsid w:val="009B6C55"/>
    <w:rsid w:val="009B7F1F"/>
    <w:rsid w:val="009C21FE"/>
    <w:rsid w:val="009C5B1E"/>
    <w:rsid w:val="009D0A5E"/>
    <w:rsid w:val="009D0E7D"/>
    <w:rsid w:val="009D121C"/>
    <w:rsid w:val="009D14C5"/>
    <w:rsid w:val="009D2807"/>
    <w:rsid w:val="009D39DE"/>
    <w:rsid w:val="009E2AE0"/>
    <w:rsid w:val="009E30A4"/>
    <w:rsid w:val="00A00F8F"/>
    <w:rsid w:val="00A0328A"/>
    <w:rsid w:val="00A04C73"/>
    <w:rsid w:val="00A06605"/>
    <w:rsid w:val="00A13142"/>
    <w:rsid w:val="00A137DB"/>
    <w:rsid w:val="00A14518"/>
    <w:rsid w:val="00A2167F"/>
    <w:rsid w:val="00A224A4"/>
    <w:rsid w:val="00A226A3"/>
    <w:rsid w:val="00A2356C"/>
    <w:rsid w:val="00A262DD"/>
    <w:rsid w:val="00A27619"/>
    <w:rsid w:val="00A30DDB"/>
    <w:rsid w:val="00A3149A"/>
    <w:rsid w:val="00A34587"/>
    <w:rsid w:val="00A35C86"/>
    <w:rsid w:val="00A51536"/>
    <w:rsid w:val="00A53EFC"/>
    <w:rsid w:val="00A540A1"/>
    <w:rsid w:val="00A54C8B"/>
    <w:rsid w:val="00A55E1E"/>
    <w:rsid w:val="00A63488"/>
    <w:rsid w:val="00A72CC1"/>
    <w:rsid w:val="00A74951"/>
    <w:rsid w:val="00A755F7"/>
    <w:rsid w:val="00A761F5"/>
    <w:rsid w:val="00A82EF3"/>
    <w:rsid w:val="00A83518"/>
    <w:rsid w:val="00A83EAF"/>
    <w:rsid w:val="00A845C7"/>
    <w:rsid w:val="00A866A7"/>
    <w:rsid w:val="00A86EC3"/>
    <w:rsid w:val="00A8792D"/>
    <w:rsid w:val="00A9757E"/>
    <w:rsid w:val="00AA5EC5"/>
    <w:rsid w:val="00AA6921"/>
    <w:rsid w:val="00AB0EF8"/>
    <w:rsid w:val="00AB1615"/>
    <w:rsid w:val="00AB25C2"/>
    <w:rsid w:val="00AB4B56"/>
    <w:rsid w:val="00AB67B5"/>
    <w:rsid w:val="00AB75DD"/>
    <w:rsid w:val="00AC254F"/>
    <w:rsid w:val="00AC5E66"/>
    <w:rsid w:val="00AC7C3B"/>
    <w:rsid w:val="00AC7D81"/>
    <w:rsid w:val="00AD0A25"/>
    <w:rsid w:val="00AD1F10"/>
    <w:rsid w:val="00AD3DC6"/>
    <w:rsid w:val="00AE1C41"/>
    <w:rsid w:val="00AE2863"/>
    <w:rsid w:val="00AE48F1"/>
    <w:rsid w:val="00AE7F29"/>
    <w:rsid w:val="00AF2915"/>
    <w:rsid w:val="00AF3A20"/>
    <w:rsid w:val="00AF5494"/>
    <w:rsid w:val="00AF54E3"/>
    <w:rsid w:val="00B10723"/>
    <w:rsid w:val="00B12C65"/>
    <w:rsid w:val="00B1407B"/>
    <w:rsid w:val="00B17F3D"/>
    <w:rsid w:val="00B201CE"/>
    <w:rsid w:val="00B21CD8"/>
    <w:rsid w:val="00B2666C"/>
    <w:rsid w:val="00B335D5"/>
    <w:rsid w:val="00B36C68"/>
    <w:rsid w:val="00B41A0D"/>
    <w:rsid w:val="00B42FBB"/>
    <w:rsid w:val="00B43F51"/>
    <w:rsid w:val="00B440FC"/>
    <w:rsid w:val="00B50146"/>
    <w:rsid w:val="00B540AA"/>
    <w:rsid w:val="00B56BFC"/>
    <w:rsid w:val="00B57C9E"/>
    <w:rsid w:val="00B63A6B"/>
    <w:rsid w:val="00B7033C"/>
    <w:rsid w:val="00B707A8"/>
    <w:rsid w:val="00B719C9"/>
    <w:rsid w:val="00B7200D"/>
    <w:rsid w:val="00B80A59"/>
    <w:rsid w:val="00B8137C"/>
    <w:rsid w:val="00B81EAB"/>
    <w:rsid w:val="00B82292"/>
    <w:rsid w:val="00B83832"/>
    <w:rsid w:val="00B84CF4"/>
    <w:rsid w:val="00B864DE"/>
    <w:rsid w:val="00B86872"/>
    <w:rsid w:val="00B86F16"/>
    <w:rsid w:val="00B91A19"/>
    <w:rsid w:val="00B92980"/>
    <w:rsid w:val="00B92E92"/>
    <w:rsid w:val="00B9337B"/>
    <w:rsid w:val="00B93673"/>
    <w:rsid w:val="00B941F3"/>
    <w:rsid w:val="00B95C51"/>
    <w:rsid w:val="00BA121E"/>
    <w:rsid w:val="00BA30AF"/>
    <w:rsid w:val="00BA4CB7"/>
    <w:rsid w:val="00BA6960"/>
    <w:rsid w:val="00BA7F85"/>
    <w:rsid w:val="00BB263D"/>
    <w:rsid w:val="00BB5E70"/>
    <w:rsid w:val="00BB6198"/>
    <w:rsid w:val="00BB6E14"/>
    <w:rsid w:val="00BC009F"/>
    <w:rsid w:val="00BC030F"/>
    <w:rsid w:val="00BC1E6A"/>
    <w:rsid w:val="00BC5335"/>
    <w:rsid w:val="00BC53B2"/>
    <w:rsid w:val="00BC57C7"/>
    <w:rsid w:val="00BC6A93"/>
    <w:rsid w:val="00BD072C"/>
    <w:rsid w:val="00BD0926"/>
    <w:rsid w:val="00BD1A33"/>
    <w:rsid w:val="00BD2AC6"/>
    <w:rsid w:val="00BD459A"/>
    <w:rsid w:val="00BD4B01"/>
    <w:rsid w:val="00BD6E88"/>
    <w:rsid w:val="00BD706E"/>
    <w:rsid w:val="00BE0145"/>
    <w:rsid w:val="00BE234C"/>
    <w:rsid w:val="00BE345C"/>
    <w:rsid w:val="00BE38A2"/>
    <w:rsid w:val="00BE4947"/>
    <w:rsid w:val="00BE6220"/>
    <w:rsid w:val="00BF02BC"/>
    <w:rsid w:val="00BF5840"/>
    <w:rsid w:val="00BF5B7D"/>
    <w:rsid w:val="00BF5E30"/>
    <w:rsid w:val="00C029C3"/>
    <w:rsid w:val="00C02DD2"/>
    <w:rsid w:val="00C063BB"/>
    <w:rsid w:val="00C07656"/>
    <w:rsid w:val="00C07A4F"/>
    <w:rsid w:val="00C07FC6"/>
    <w:rsid w:val="00C155F7"/>
    <w:rsid w:val="00C20877"/>
    <w:rsid w:val="00C23F7A"/>
    <w:rsid w:val="00C24D3B"/>
    <w:rsid w:val="00C25A4C"/>
    <w:rsid w:val="00C25E98"/>
    <w:rsid w:val="00C26672"/>
    <w:rsid w:val="00C3015A"/>
    <w:rsid w:val="00C30A8D"/>
    <w:rsid w:val="00C30B48"/>
    <w:rsid w:val="00C30DF8"/>
    <w:rsid w:val="00C32C26"/>
    <w:rsid w:val="00C352B5"/>
    <w:rsid w:val="00C372CD"/>
    <w:rsid w:val="00C4042A"/>
    <w:rsid w:val="00C41AD5"/>
    <w:rsid w:val="00C41E14"/>
    <w:rsid w:val="00C424E6"/>
    <w:rsid w:val="00C4449D"/>
    <w:rsid w:val="00C46964"/>
    <w:rsid w:val="00C46A78"/>
    <w:rsid w:val="00C5162E"/>
    <w:rsid w:val="00C517C1"/>
    <w:rsid w:val="00C51A42"/>
    <w:rsid w:val="00C538AE"/>
    <w:rsid w:val="00C56196"/>
    <w:rsid w:val="00C565D1"/>
    <w:rsid w:val="00C57E77"/>
    <w:rsid w:val="00C67864"/>
    <w:rsid w:val="00C70F71"/>
    <w:rsid w:val="00C70FA2"/>
    <w:rsid w:val="00C770DE"/>
    <w:rsid w:val="00C77428"/>
    <w:rsid w:val="00C81F75"/>
    <w:rsid w:val="00C83839"/>
    <w:rsid w:val="00C83A54"/>
    <w:rsid w:val="00C8469D"/>
    <w:rsid w:val="00C86686"/>
    <w:rsid w:val="00C91496"/>
    <w:rsid w:val="00C9296B"/>
    <w:rsid w:val="00C962AF"/>
    <w:rsid w:val="00C97723"/>
    <w:rsid w:val="00C977EE"/>
    <w:rsid w:val="00CA1102"/>
    <w:rsid w:val="00CA37FE"/>
    <w:rsid w:val="00CA4600"/>
    <w:rsid w:val="00CA5F40"/>
    <w:rsid w:val="00CA6512"/>
    <w:rsid w:val="00CA6CD7"/>
    <w:rsid w:val="00CB00C4"/>
    <w:rsid w:val="00CB2227"/>
    <w:rsid w:val="00CB5276"/>
    <w:rsid w:val="00CC06A8"/>
    <w:rsid w:val="00CC253C"/>
    <w:rsid w:val="00CC4D30"/>
    <w:rsid w:val="00CD5034"/>
    <w:rsid w:val="00CD7F11"/>
    <w:rsid w:val="00CE13A8"/>
    <w:rsid w:val="00CE282C"/>
    <w:rsid w:val="00CE3616"/>
    <w:rsid w:val="00CE386C"/>
    <w:rsid w:val="00CE47D6"/>
    <w:rsid w:val="00CE583F"/>
    <w:rsid w:val="00CE69F3"/>
    <w:rsid w:val="00CE763F"/>
    <w:rsid w:val="00CF1271"/>
    <w:rsid w:val="00CF13B1"/>
    <w:rsid w:val="00CF220B"/>
    <w:rsid w:val="00CF2EC1"/>
    <w:rsid w:val="00CF38A9"/>
    <w:rsid w:val="00CF4409"/>
    <w:rsid w:val="00CF6051"/>
    <w:rsid w:val="00D0153C"/>
    <w:rsid w:val="00D01FA6"/>
    <w:rsid w:val="00D03E98"/>
    <w:rsid w:val="00D04496"/>
    <w:rsid w:val="00D101D8"/>
    <w:rsid w:val="00D10BF8"/>
    <w:rsid w:val="00D12058"/>
    <w:rsid w:val="00D121EC"/>
    <w:rsid w:val="00D14F0E"/>
    <w:rsid w:val="00D2112A"/>
    <w:rsid w:val="00D24EA6"/>
    <w:rsid w:val="00D2567D"/>
    <w:rsid w:val="00D263C8"/>
    <w:rsid w:val="00D30308"/>
    <w:rsid w:val="00D3114D"/>
    <w:rsid w:val="00D34472"/>
    <w:rsid w:val="00D347CE"/>
    <w:rsid w:val="00D36111"/>
    <w:rsid w:val="00D36888"/>
    <w:rsid w:val="00D36EC8"/>
    <w:rsid w:val="00D42411"/>
    <w:rsid w:val="00D44D34"/>
    <w:rsid w:val="00D45C98"/>
    <w:rsid w:val="00D5253D"/>
    <w:rsid w:val="00D53D0B"/>
    <w:rsid w:val="00D54A7A"/>
    <w:rsid w:val="00D54EB1"/>
    <w:rsid w:val="00D56296"/>
    <w:rsid w:val="00D56FD6"/>
    <w:rsid w:val="00D60621"/>
    <w:rsid w:val="00D6097B"/>
    <w:rsid w:val="00D6262F"/>
    <w:rsid w:val="00D64C43"/>
    <w:rsid w:val="00D650CE"/>
    <w:rsid w:val="00D65964"/>
    <w:rsid w:val="00D73B6E"/>
    <w:rsid w:val="00D762D4"/>
    <w:rsid w:val="00D7797E"/>
    <w:rsid w:val="00D80EB0"/>
    <w:rsid w:val="00D833C5"/>
    <w:rsid w:val="00D841C7"/>
    <w:rsid w:val="00D84787"/>
    <w:rsid w:val="00D84CD4"/>
    <w:rsid w:val="00D85E95"/>
    <w:rsid w:val="00D86B1B"/>
    <w:rsid w:val="00D86DBF"/>
    <w:rsid w:val="00D86DF6"/>
    <w:rsid w:val="00D9208B"/>
    <w:rsid w:val="00D936A8"/>
    <w:rsid w:val="00D95374"/>
    <w:rsid w:val="00D97952"/>
    <w:rsid w:val="00DA2E03"/>
    <w:rsid w:val="00DA4D49"/>
    <w:rsid w:val="00DA7CD5"/>
    <w:rsid w:val="00DB098C"/>
    <w:rsid w:val="00DB0C0B"/>
    <w:rsid w:val="00DB0C87"/>
    <w:rsid w:val="00DB0F95"/>
    <w:rsid w:val="00DB198E"/>
    <w:rsid w:val="00DB2794"/>
    <w:rsid w:val="00DB3002"/>
    <w:rsid w:val="00DB4DD3"/>
    <w:rsid w:val="00DB58F2"/>
    <w:rsid w:val="00DB5AD8"/>
    <w:rsid w:val="00DC05BF"/>
    <w:rsid w:val="00DC1BD4"/>
    <w:rsid w:val="00DC392B"/>
    <w:rsid w:val="00DC63F2"/>
    <w:rsid w:val="00DC7097"/>
    <w:rsid w:val="00DC7E79"/>
    <w:rsid w:val="00DD0496"/>
    <w:rsid w:val="00DD20AA"/>
    <w:rsid w:val="00DD2CB1"/>
    <w:rsid w:val="00DD6769"/>
    <w:rsid w:val="00DD6AFC"/>
    <w:rsid w:val="00DE10B4"/>
    <w:rsid w:val="00DE328B"/>
    <w:rsid w:val="00DE3DF5"/>
    <w:rsid w:val="00DE46C9"/>
    <w:rsid w:val="00DE6959"/>
    <w:rsid w:val="00DF4FAC"/>
    <w:rsid w:val="00DF5B48"/>
    <w:rsid w:val="00DF6447"/>
    <w:rsid w:val="00DF6883"/>
    <w:rsid w:val="00E0011E"/>
    <w:rsid w:val="00E038AF"/>
    <w:rsid w:val="00E05007"/>
    <w:rsid w:val="00E07013"/>
    <w:rsid w:val="00E12B51"/>
    <w:rsid w:val="00E20574"/>
    <w:rsid w:val="00E21F6E"/>
    <w:rsid w:val="00E22AAC"/>
    <w:rsid w:val="00E27F57"/>
    <w:rsid w:val="00E33C90"/>
    <w:rsid w:val="00E34793"/>
    <w:rsid w:val="00E37A42"/>
    <w:rsid w:val="00E41936"/>
    <w:rsid w:val="00E41C4F"/>
    <w:rsid w:val="00E41EDE"/>
    <w:rsid w:val="00E423F8"/>
    <w:rsid w:val="00E4263D"/>
    <w:rsid w:val="00E44CF2"/>
    <w:rsid w:val="00E45D5A"/>
    <w:rsid w:val="00E46BD4"/>
    <w:rsid w:val="00E50D3E"/>
    <w:rsid w:val="00E5442A"/>
    <w:rsid w:val="00E54E08"/>
    <w:rsid w:val="00E556E8"/>
    <w:rsid w:val="00E56731"/>
    <w:rsid w:val="00E56BA6"/>
    <w:rsid w:val="00E56E0C"/>
    <w:rsid w:val="00E62E0B"/>
    <w:rsid w:val="00E63452"/>
    <w:rsid w:val="00E64108"/>
    <w:rsid w:val="00E70094"/>
    <w:rsid w:val="00E7022E"/>
    <w:rsid w:val="00E756E7"/>
    <w:rsid w:val="00E76D45"/>
    <w:rsid w:val="00E85D79"/>
    <w:rsid w:val="00E85FC0"/>
    <w:rsid w:val="00E87E12"/>
    <w:rsid w:val="00E915A4"/>
    <w:rsid w:val="00E9339C"/>
    <w:rsid w:val="00E945AD"/>
    <w:rsid w:val="00E947AA"/>
    <w:rsid w:val="00E94825"/>
    <w:rsid w:val="00E95029"/>
    <w:rsid w:val="00E95C9E"/>
    <w:rsid w:val="00EA165C"/>
    <w:rsid w:val="00EA7CCD"/>
    <w:rsid w:val="00EB019F"/>
    <w:rsid w:val="00EB2AB9"/>
    <w:rsid w:val="00EB526F"/>
    <w:rsid w:val="00EB5433"/>
    <w:rsid w:val="00EB746A"/>
    <w:rsid w:val="00EC099C"/>
    <w:rsid w:val="00EC2A7B"/>
    <w:rsid w:val="00EC4F43"/>
    <w:rsid w:val="00EC558D"/>
    <w:rsid w:val="00EC5C36"/>
    <w:rsid w:val="00ED041B"/>
    <w:rsid w:val="00ED367D"/>
    <w:rsid w:val="00EE0464"/>
    <w:rsid w:val="00EE2936"/>
    <w:rsid w:val="00EE3330"/>
    <w:rsid w:val="00EE68B5"/>
    <w:rsid w:val="00EF04F1"/>
    <w:rsid w:val="00EF09D0"/>
    <w:rsid w:val="00EF148C"/>
    <w:rsid w:val="00EF4BBD"/>
    <w:rsid w:val="00F008CD"/>
    <w:rsid w:val="00F01C0A"/>
    <w:rsid w:val="00F0357A"/>
    <w:rsid w:val="00F03581"/>
    <w:rsid w:val="00F06486"/>
    <w:rsid w:val="00F06CDB"/>
    <w:rsid w:val="00F0711D"/>
    <w:rsid w:val="00F075EE"/>
    <w:rsid w:val="00F13147"/>
    <w:rsid w:val="00F1363A"/>
    <w:rsid w:val="00F168FC"/>
    <w:rsid w:val="00F214E1"/>
    <w:rsid w:val="00F2277F"/>
    <w:rsid w:val="00F2531B"/>
    <w:rsid w:val="00F31CA4"/>
    <w:rsid w:val="00F320C5"/>
    <w:rsid w:val="00F33AAB"/>
    <w:rsid w:val="00F34DAE"/>
    <w:rsid w:val="00F371B0"/>
    <w:rsid w:val="00F37EC6"/>
    <w:rsid w:val="00F4028E"/>
    <w:rsid w:val="00F4113E"/>
    <w:rsid w:val="00F41277"/>
    <w:rsid w:val="00F417FF"/>
    <w:rsid w:val="00F4361A"/>
    <w:rsid w:val="00F43C99"/>
    <w:rsid w:val="00F516AE"/>
    <w:rsid w:val="00F5517E"/>
    <w:rsid w:val="00F55240"/>
    <w:rsid w:val="00F64B3F"/>
    <w:rsid w:val="00F65817"/>
    <w:rsid w:val="00F65971"/>
    <w:rsid w:val="00F661D6"/>
    <w:rsid w:val="00F679D7"/>
    <w:rsid w:val="00F71185"/>
    <w:rsid w:val="00F844E8"/>
    <w:rsid w:val="00F85CD1"/>
    <w:rsid w:val="00F87F21"/>
    <w:rsid w:val="00F93248"/>
    <w:rsid w:val="00F93687"/>
    <w:rsid w:val="00FA0E0F"/>
    <w:rsid w:val="00FA402B"/>
    <w:rsid w:val="00FA4D0F"/>
    <w:rsid w:val="00FB1986"/>
    <w:rsid w:val="00FB39AC"/>
    <w:rsid w:val="00FB41E4"/>
    <w:rsid w:val="00FB4D7A"/>
    <w:rsid w:val="00FB72EE"/>
    <w:rsid w:val="00FB7BD8"/>
    <w:rsid w:val="00FC0F55"/>
    <w:rsid w:val="00FC14B0"/>
    <w:rsid w:val="00FC1A77"/>
    <w:rsid w:val="00FC1DA1"/>
    <w:rsid w:val="00FC1F84"/>
    <w:rsid w:val="00FC275F"/>
    <w:rsid w:val="00FC31E3"/>
    <w:rsid w:val="00FC4CB9"/>
    <w:rsid w:val="00FC5698"/>
    <w:rsid w:val="00FD1D33"/>
    <w:rsid w:val="00FD269C"/>
    <w:rsid w:val="00FD3821"/>
    <w:rsid w:val="00FD55DC"/>
    <w:rsid w:val="00FD5E54"/>
    <w:rsid w:val="00FE3F6E"/>
    <w:rsid w:val="00FE68E4"/>
    <w:rsid w:val="00FE760D"/>
    <w:rsid w:val="00FF13AD"/>
    <w:rsid w:val="00FF39DE"/>
    <w:rsid w:val="00FF4D6F"/>
    <w:rsid w:val="00FF635D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F61"/>
    <w:rPr>
      <w:sz w:val="24"/>
      <w:szCs w:val="24"/>
    </w:rPr>
  </w:style>
  <w:style w:type="paragraph" w:styleId="1">
    <w:name w:val="heading 1"/>
    <w:basedOn w:val="a"/>
    <w:next w:val="a"/>
    <w:qFormat/>
    <w:rsid w:val="002C7510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"/>
    <w:basedOn w:val="a"/>
    <w:next w:val="a"/>
    <w:qFormat/>
    <w:rsid w:val="002C7510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C751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6C05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C75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C6C05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C6C05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1C6C05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1C6C05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ИО"/>
    <w:basedOn w:val="a"/>
    <w:rsid w:val="002C7510"/>
    <w:pPr>
      <w:spacing w:after="180"/>
      <w:ind w:left="5670"/>
      <w:jc w:val="both"/>
    </w:pPr>
    <w:rPr>
      <w:szCs w:val="20"/>
    </w:rPr>
  </w:style>
  <w:style w:type="paragraph" w:styleId="10">
    <w:name w:val="index 1"/>
    <w:basedOn w:val="a"/>
    <w:next w:val="a"/>
    <w:autoRedefine/>
    <w:semiHidden/>
    <w:rsid w:val="002C7510"/>
    <w:pPr>
      <w:spacing w:before="40"/>
      <w:jc w:val="both"/>
    </w:pPr>
  </w:style>
  <w:style w:type="paragraph" w:styleId="a4">
    <w:name w:val="index heading"/>
    <w:basedOn w:val="a"/>
    <w:next w:val="10"/>
    <w:semiHidden/>
    <w:rsid w:val="002C7510"/>
  </w:style>
  <w:style w:type="paragraph" w:styleId="a5">
    <w:name w:val="Title"/>
    <w:basedOn w:val="a"/>
    <w:qFormat/>
    <w:rsid w:val="002C7510"/>
    <w:pPr>
      <w:jc w:val="center"/>
    </w:pPr>
    <w:rPr>
      <w:sz w:val="28"/>
      <w:szCs w:val="20"/>
    </w:rPr>
  </w:style>
  <w:style w:type="paragraph" w:styleId="20">
    <w:name w:val="List 2"/>
    <w:basedOn w:val="a"/>
    <w:rsid w:val="002C7510"/>
    <w:pPr>
      <w:widowControl w:val="0"/>
      <w:numPr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Cs w:val="20"/>
    </w:rPr>
  </w:style>
  <w:style w:type="character" w:styleId="a6">
    <w:name w:val="Hyperlink"/>
    <w:rsid w:val="002C7510"/>
    <w:rPr>
      <w:color w:val="0000FF"/>
      <w:u w:val="single"/>
    </w:rPr>
  </w:style>
  <w:style w:type="paragraph" w:styleId="a7">
    <w:name w:val="Body Text"/>
    <w:basedOn w:val="a"/>
    <w:rsid w:val="002C7510"/>
    <w:pPr>
      <w:spacing w:after="120"/>
    </w:pPr>
  </w:style>
  <w:style w:type="paragraph" w:styleId="30">
    <w:name w:val="Body Text Indent 3"/>
    <w:basedOn w:val="a"/>
    <w:rsid w:val="002C7510"/>
    <w:pPr>
      <w:tabs>
        <w:tab w:val="left" w:pos="1440"/>
      </w:tabs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2C7510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2C7510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autoRedefine/>
    <w:semiHidden/>
    <w:rsid w:val="00DC63F2"/>
    <w:pPr>
      <w:tabs>
        <w:tab w:val="left" w:pos="0"/>
        <w:tab w:val="right" w:leader="dot" w:pos="9720"/>
      </w:tabs>
      <w:spacing w:before="200"/>
    </w:pPr>
    <w:rPr>
      <w:rFonts w:ascii="Arial" w:hAnsi="Arial"/>
      <w:b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61581A"/>
    <w:pPr>
      <w:tabs>
        <w:tab w:val="left" w:pos="0"/>
        <w:tab w:val="left" w:leader="dot" w:pos="180"/>
        <w:tab w:val="right" w:leader="dot" w:pos="9720"/>
      </w:tabs>
      <w:spacing w:before="240"/>
      <w:ind w:left="240"/>
    </w:pPr>
    <w:rPr>
      <w:rFonts w:ascii="Arial" w:hAnsi="Arial" w:cs="Arial"/>
      <w:b/>
      <w:caps/>
      <w:noProof/>
      <w:sz w:val="20"/>
      <w:szCs w:val="18"/>
    </w:rPr>
  </w:style>
  <w:style w:type="paragraph" w:styleId="ab">
    <w:name w:val="footnote text"/>
    <w:basedOn w:val="a"/>
    <w:link w:val="ac"/>
    <w:semiHidden/>
    <w:rsid w:val="002C7510"/>
    <w:rPr>
      <w:sz w:val="20"/>
      <w:szCs w:val="20"/>
    </w:rPr>
  </w:style>
  <w:style w:type="character" w:styleId="ad">
    <w:name w:val="footnote reference"/>
    <w:semiHidden/>
    <w:rsid w:val="002C7510"/>
    <w:rPr>
      <w:vertAlign w:val="superscript"/>
    </w:rPr>
  </w:style>
  <w:style w:type="character" w:styleId="ae">
    <w:name w:val="page number"/>
    <w:basedOn w:val="a0"/>
    <w:rsid w:val="002C7510"/>
  </w:style>
  <w:style w:type="paragraph" w:styleId="af">
    <w:name w:val="caption"/>
    <w:basedOn w:val="a"/>
    <w:next w:val="a"/>
    <w:qFormat/>
    <w:rsid w:val="002C7510"/>
    <w:pPr>
      <w:jc w:val="center"/>
    </w:pPr>
    <w:rPr>
      <w:rFonts w:ascii="Arial Narrow" w:hAnsi="Arial Narrow"/>
      <w:b/>
      <w:bCs/>
      <w:color w:val="000080"/>
      <w:sz w:val="20"/>
    </w:rPr>
  </w:style>
  <w:style w:type="paragraph" w:customStyle="1" w:styleId="ConsNormal">
    <w:name w:val="ConsNormal"/>
    <w:rsid w:val="002C75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FollowedHyperlink"/>
    <w:rsid w:val="002C7510"/>
    <w:rPr>
      <w:color w:val="800080"/>
      <w:u w:val="single"/>
    </w:rPr>
  </w:style>
  <w:style w:type="paragraph" w:styleId="af1">
    <w:name w:val="Balloon Text"/>
    <w:basedOn w:val="a"/>
    <w:semiHidden/>
    <w:rsid w:val="002C7510"/>
    <w:rPr>
      <w:rFonts w:ascii="Tahoma" w:hAnsi="Tahoma" w:cs="Tahoma"/>
      <w:sz w:val="16"/>
      <w:szCs w:val="16"/>
    </w:rPr>
  </w:style>
  <w:style w:type="paragraph" w:customStyle="1" w:styleId="12">
    <w:name w:val="Список 1"/>
    <w:basedOn w:val="af2"/>
    <w:rsid w:val="002C7510"/>
    <w:pPr>
      <w:widowControl w:val="0"/>
      <w:tabs>
        <w:tab w:val="clear" w:pos="720"/>
        <w:tab w:val="num" w:pos="900"/>
      </w:tabs>
      <w:overflowPunct w:val="0"/>
      <w:autoSpaceDE w:val="0"/>
      <w:autoSpaceDN w:val="0"/>
      <w:adjustRightInd w:val="0"/>
      <w:spacing w:before="60"/>
      <w:ind w:left="900"/>
      <w:jc w:val="both"/>
      <w:textAlignment w:val="baseline"/>
    </w:pPr>
    <w:rPr>
      <w:szCs w:val="20"/>
    </w:rPr>
  </w:style>
  <w:style w:type="paragraph" w:styleId="af2">
    <w:name w:val="List Bullet"/>
    <w:basedOn w:val="a"/>
    <w:rsid w:val="002C7510"/>
    <w:pPr>
      <w:tabs>
        <w:tab w:val="num" w:pos="720"/>
      </w:tabs>
      <w:ind w:left="720" w:hanging="360"/>
    </w:pPr>
  </w:style>
  <w:style w:type="paragraph" w:styleId="22">
    <w:name w:val="Body Text 2"/>
    <w:basedOn w:val="a"/>
    <w:rsid w:val="002C7510"/>
    <w:pPr>
      <w:spacing w:before="60"/>
      <w:jc w:val="both"/>
    </w:pPr>
    <w:rPr>
      <w:i/>
      <w:iCs/>
      <w:color w:val="FF0000"/>
    </w:rPr>
  </w:style>
  <w:style w:type="paragraph" w:customStyle="1" w:styleId="af3">
    <w:name w:val="Текст таблица"/>
    <w:basedOn w:val="a"/>
    <w:rsid w:val="002C7510"/>
    <w:pPr>
      <w:numPr>
        <w:ilvl w:val="12"/>
      </w:numPr>
      <w:spacing w:before="60"/>
    </w:pPr>
    <w:rPr>
      <w:iCs/>
      <w:sz w:val="22"/>
      <w:szCs w:val="20"/>
    </w:rPr>
  </w:style>
  <w:style w:type="paragraph" w:styleId="31">
    <w:name w:val="Body Text 3"/>
    <w:basedOn w:val="a"/>
    <w:rsid w:val="002C7510"/>
    <w:pPr>
      <w:spacing w:before="240" w:after="240"/>
      <w:jc w:val="both"/>
    </w:pPr>
  </w:style>
  <w:style w:type="paragraph" w:styleId="af4">
    <w:name w:val="Block Text"/>
    <w:basedOn w:val="a"/>
    <w:rsid w:val="002C7510"/>
    <w:pPr>
      <w:autoSpaceDE w:val="0"/>
      <w:autoSpaceDN w:val="0"/>
      <w:adjustRightInd w:val="0"/>
      <w:ind w:left="540" w:right="-82"/>
      <w:jc w:val="both"/>
    </w:pPr>
    <w:rPr>
      <w:i/>
    </w:rPr>
  </w:style>
  <w:style w:type="paragraph" w:customStyle="1" w:styleId="af5">
    <w:name w:val="текст"/>
    <w:basedOn w:val="a"/>
    <w:rsid w:val="002C7510"/>
    <w:pPr>
      <w:widowControl w:val="0"/>
      <w:overflowPunct w:val="0"/>
      <w:autoSpaceDE w:val="0"/>
      <w:autoSpaceDN w:val="0"/>
      <w:adjustRightInd w:val="0"/>
      <w:spacing w:before="60" w:after="3000"/>
      <w:textAlignment w:val="baseline"/>
    </w:pPr>
    <w:rPr>
      <w:b/>
      <w:szCs w:val="20"/>
    </w:rPr>
  </w:style>
  <w:style w:type="paragraph" w:styleId="32">
    <w:name w:val="toc 3"/>
    <w:basedOn w:val="a"/>
    <w:next w:val="a"/>
    <w:autoRedefine/>
    <w:semiHidden/>
    <w:rsid w:val="00CB00C4"/>
    <w:pPr>
      <w:tabs>
        <w:tab w:val="right" w:leader="dot" w:pos="9889"/>
      </w:tabs>
      <w:spacing w:before="240"/>
      <w:ind w:left="480"/>
    </w:pPr>
    <w:rPr>
      <w:rFonts w:ascii="Arial" w:hAnsi="Arial" w:cs="Arial"/>
      <w:b/>
      <w:caps/>
      <w:noProof/>
      <w:sz w:val="20"/>
      <w:szCs w:val="20"/>
    </w:rPr>
  </w:style>
  <w:style w:type="character" w:styleId="af6">
    <w:name w:val="annotation reference"/>
    <w:semiHidden/>
    <w:rsid w:val="002C7510"/>
    <w:rPr>
      <w:sz w:val="16"/>
      <w:szCs w:val="16"/>
    </w:rPr>
  </w:style>
  <w:style w:type="paragraph" w:styleId="af7">
    <w:name w:val="annotation text"/>
    <w:basedOn w:val="a"/>
    <w:semiHidden/>
    <w:rsid w:val="002C7510"/>
    <w:rPr>
      <w:sz w:val="20"/>
      <w:szCs w:val="20"/>
    </w:rPr>
  </w:style>
  <w:style w:type="paragraph" w:styleId="af8">
    <w:name w:val="annotation subject"/>
    <w:basedOn w:val="af7"/>
    <w:next w:val="af7"/>
    <w:semiHidden/>
    <w:rsid w:val="002C7510"/>
    <w:rPr>
      <w:b/>
      <w:bCs/>
    </w:rPr>
  </w:style>
  <w:style w:type="table" w:styleId="af9">
    <w:name w:val="Table Grid"/>
    <w:basedOn w:val="a1"/>
    <w:rsid w:val="00E75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Emphasis"/>
    <w:qFormat/>
    <w:rsid w:val="00AF5494"/>
    <w:rPr>
      <w:i/>
      <w:iCs/>
    </w:rPr>
  </w:style>
  <w:style w:type="paragraph" w:customStyle="1" w:styleId="afb">
    <w:name w:val="обычн"/>
    <w:basedOn w:val="a"/>
    <w:rsid w:val="00CF13B1"/>
  </w:style>
  <w:style w:type="paragraph" w:customStyle="1" w:styleId="13">
    <w:name w:val="Текст 1"/>
    <w:basedOn w:val="2"/>
    <w:rsid w:val="004C6287"/>
    <w:pPr>
      <w:keepNext w:val="0"/>
      <w:widowControl w:val="0"/>
      <w:numPr>
        <w:ilvl w:val="0"/>
        <w:numId w:val="0"/>
      </w:numPr>
      <w:tabs>
        <w:tab w:val="num" w:pos="1680"/>
      </w:tabs>
      <w:overflowPunct w:val="0"/>
      <w:autoSpaceDE w:val="0"/>
      <w:autoSpaceDN w:val="0"/>
      <w:adjustRightInd w:val="0"/>
      <w:spacing w:before="60"/>
      <w:ind w:left="1680" w:hanging="360"/>
      <w:jc w:val="both"/>
      <w:textAlignment w:val="baseline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styleId="afc">
    <w:name w:val="Body Text Indent"/>
    <w:basedOn w:val="a"/>
    <w:rsid w:val="006F4D4B"/>
    <w:pPr>
      <w:spacing w:after="120"/>
      <w:ind w:left="283"/>
    </w:pPr>
  </w:style>
  <w:style w:type="paragraph" w:styleId="23">
    <w:name w:val="Body Text Indent 2"/>
    <w:basedOn w:val="a"/>
    <w:rsid w:val="00653CAB"/>
    <w:pPr>
      <w:spacing w:after="120" w:line="480" w:lineRule="auto"/>
      <w:ind w:left="283"/>
    </w:pPr>
  </w:style>
  <w:style w:type="paragraph" w:customStyle="1" w:styleId="14">
    <w:name w:val="заголовок 1"/>
    <w:basedOn w:val="a"/>
    <w:next w:val="24"/>
    <w:rsid w:val="00CA5F40"/>
    <w:pPr>
      <w:widowControl w:val="0"/>
      <w:autoSpaceDE w:val="0"/>
      <w:autoSpaceDN w:val="0"/>
      <w:spacing w:before="120" w:after="60"/>
    </w:pPr>
    <w:rPr>
      <w:b/>
      <w:bCs/>
      <w:kern w:val="28"/>
      <w:sz w:val="28"/>
      <w:szCs w:val="28"/>
    </w:rPr>
  </w:style>
  <w:style w:type="paragraph" w:customStyle="1" w:styleId="24">
    <w:name w:val="заголовок 2"/>
    <w:basedOn w:val="a"/>
    <w:rsid w:val="00CA5F40"/>
    <w:pPr>
      <w:widowControl w:val="0"/>
      <w:autoSpaceDE w:val="0"/>
      <w:autoSpaceDN w:val="0"/>
      <w:spacing w:before="60"/>
      <w:jc w:val="both"/>
    </w:pPr>
  </w:style>
  <w:style w:type="paragraph" w:customStyle="1" w:styleId="33">
    <w:name w:val="заголовок 3"/>
    <w:basedOn w:val="a"/>
    <w:rsid w:val="00CA5F40"/>
    <w:pPr>
      <w:widowControl w:val="0"/>
      <w:autoSpaceDE w:val="0"/>
      <w:autoSpaceDN w:val="0"/>
      <w:spacing w:before="60"/>
      <w:jc w:val="both"/>
    </w:pPr>
  </w:style>
  <w:style w:type="paragraph" w:customStyle="1" w:styleId="25">
    <w:name w:val="çàãîëîâîê 2"/>
    <w:basedOn w:val="a"/>
    <w:rsid w:val="00CA5F40"/>
    <w:pPr>
      <w:widowControl w:val="0"/>
      <w:autoSpaceDE w:val="0"/>
      <w:autoSpaceDN w:val="0"/>
      <w:spacing w:before="60"/>
      <w:jc w:val="both"/>
    </w:pPr>
  </w:style>
  <w:style w:type="character" w:customStyle="1" w:styleId="afd">
    <w:name w:val="çíàê ñíîñêè"/>
    <w:rsid w:val="00CA5F40"/>
    <w:rPr>
      <w:sz w:val="20"/>
      <w:szCs w:val="20"/>
      <w:vertAlign w:val="superscript"/>
    </w:rPr>
  </w:style>
  <w:style w:type="paragraph" w:customStyle="1" w:styleId="afe">
    <w:name w:val="òåêñò ñíîñêè"/>
    <w:basedOn w:val="a"/>
    <w:rsid w:val="00CA5F40"/>
    <w:pPr>
      <w:widowControl w:val="0"/>
      <w:autoSpaceDE w:val="0"/>
      <w:autoSpaceDN w:val="0"/>
      <w:spacing w:before="60"/>
      <w:jc w:val="both"/>
    </w:pPr>
    <w:rPr>
      <w:sz w:val="20"/>
      <w:szCs w:val="20"/>
    </w:rPr>
  </w:style>
  <w:style w:type="paragraph" w:customStyle="1" w:styleId="Ieieeeieiioeooe1">
    <w:name w:val="Ie?iee eieiioeooe1"/>
    <w:basedOn w:val="a"/>
    <w:rsid w:val="00CA5F40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</w:rPr>
  </w:style>
  <w:style w:type="paragraph" w:customStyle="1" w:styleId="caaieiaie2">
    <w:name w:val="caaieiaie 2"/>
    <w:basedOn w:val="a"/>
    <w:rsid w:val="007618F5"/>
    <w:pPr>
      <w:widowControl w:val="0"/>
      <w:spacing w:before="60"/>
      <w:jc w:val="both"/>
    </w:pPr>
    <w:rPr>
      <w:szCs w:val="20"/>
    </w:rPr>
  </w:style>
  <w:style w:type="paragraph" w:styleId="aff">
    <w:name w:val="Document Map"/>
    <w:basedOn w:val="a"/>
    <w:semiHidden/>
    <w:rsid w:val="009D0E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122BE3"/>
    <w:rPr>
      <w:sz w:val="24"/>
      <w:szCs w:val="24"/>
      <w:lang w:val="ru-RU" w:eastAsia="ru-RU" w:bidi="ar-SA"/>
    </w:rPr>
  </w:style>
  <w:style w:type="paragraph" w:styleId="aff0">
    <w:name w:val="Normal (Web)"/>
    <w:basedOn w:val="a"/>
    <w:uiPriority w:val="99"/>
    <w:unhideWhenUsed/>
    <w:rsid w:val="003438D8"/>
    <w:pPr>
      <w:spacing w:before="100" w:beforeAutospacing="1" w:after="100" w:afterAutospacing="1"/>
    </w:pPr>
  </w:style>
  <w:style w:type="character" w:customStyle="1" w:styleId="ac">
    <w:name w:val="Текст сноски Знак"/>
    <w:basedOn w:val="a0"/>
    <w:link w:val="ab"/>
    <w:semiHidden/>
    <w:rsid w:val="00165EF8"/>
  </w:style>
  <w:style w:type="paragraph" w:styleId="aff1">
    <w:name w:val="List Paragraph"/>
    <w:basedOn w:val="a"/>
    <w:uiPriority w:val="34"/>
    <w:qFormat/>
    <w:rsid w:val="00D101D8"/>
    <w:pPr>
      <w:ind w:left="720"/>
      <w:contextualSpacing/>
    </w:pPr>
  </w:style>
  <w:style w:type="character" w:customStyle="1" w:styleId="apple-converted-space">
    <w:name w:val="apple-converted-space"/>
    <w:basedOn w:val="a0"/>
    <w:rsid w:val="00FB1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FD0492EDF48A762B0B2592F1C6011C32FEBDB466C852ECE1509C3315A948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FD0492EDF48A762B0B2592F1C6011C31FFBBB76F9805EEB00592A346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FBC8-A68F-4F94-9A19-34D8AAA6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22655</CharactersWithSpaces>
  <SharedDoc>false</SharedDoc>
  <HLinks>
    <vt:vector size="12" baseType="variant">
      <vt:variant>
        <vt:i4>2031624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consultantplus://offline/ref=9CFD0492EDF48A762B0B2592F1C6011C32FEBDB466C852ECE1509C3315A948B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consultantplus://offline/ref=9CFD0492EDF48A762B0B2592F1C6011C31FFBBB76F9805EEB00592A346B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opalkova</cp:lastModifiedBy>
  <cp:revision>2</cp:revision>
  <cp:lastPrinted>2018-09-28T11:07:00Z</cp:lastPrinted>
  <dcterms:created xsi:type="dcterms:W3CDTF">2019-12-09T14:12:00Z</dcterms:created>
  <dcterms:modified xsi:type="dcterms:W3CDTF">2019-12-09T14:12:00Z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Код представления">
    <vt:lpwstr>Эл.</vt:lpwstr>
  </property>
  <property fmtid="{D5CDD505-2E9C-101B-9397-08002B2CF9AE}" pid="5" name="Подразделение">
    <vt:lpwstr>Отдел мотивации персонала</vt:lpwstr>
  </property>
  <property fmtid="{D5CDD505-2E9C-101B-9397-08002B2CF9AE}" pid="6" name="Кем утвержден">
    <vt:lpwstr>Приказ от 02.04.2008 №117</vt:lpwstr>
  </property>
  <property fmtid="{D5CDD505-2E9C-101B-9397-08002B2CF9AE}" pid="7" name="ТипДок">
    <vt:lpwstr>Нормативный</vt:lpwstr>
  </property>
  <property fmtid="{D5CDD505-2E9C-101B-9397-08002B2CF9AE}" pid="8" name="Название документа">
    <vt:lpwstr>Разработка, согласование и утверждение положений о структурных подразделениях, должностных и производственных инструкций</vt:lpwstr>
  </property>
  <property fmtid="{D5CDD505-2E9C-101B-9397-08002B2CF9AE}" pid="9" name="Код НОБ">
    <vt:lpwstr>П2-03</vt:lpwstr>
  </property>
  <property fmtid="{D5CDD505-2E9C-101B-9397-08002B2CF9AE}" pid="10" name="Дата утверждения">
    <vt:lpwstr>2008-04-02T00:00:00Z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Дваладзе Т.Н.</vt:lpwstr>
  </property>
  <property fmtid="{D5CDD505-2E9C-101B-9397-08002B2CF9AE}" pid="13" name="НомерДок">
    <vt:lpwstr>№П2-03 С-019 ЮЛ-054</vt:lpwstr>
  </property>
  <property fmtid="{D5CDD505-2E9C-101B-9397-08002B2CF9AE}" pid="14" name="ВерсияДок">
    <vt:lpwstr>2</vt:lpwstr>
  </property>
  <property fmtid="{D5CDD505-2E9C-101B-9397-08002B2CF9AE}" pid="15" name="КодНОБРасш">
    <vt:lpwstr>2-03 Трудовые ресурсы</vt:lpwstr>
  </property>
  <property fmtid="{D5CDD505-2E9C-101B-9397-08002B2CF9AE}" pid="16" name="ЛНД">
    <vt:lpwstr>ЛНД Общества</vt:lpwstr>
  </property>
  <property fmtid="{D5CDD505-2E9C-101B-9397-08002B2CF9AE}" pid="17" name="SAP_EP">
    <vt:lpwstr>1</vt:lpwstr>
  </property>
  <property fmtid="{D5CDD505-2E9C-101B-9397-08002B2CF9AE}" pid="18" name="Order">
    <vt:lpwstr>30100.0000000000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