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A3" w:rsidRPr="007132A3" w:rsidRDefault="007132A3" w:rsidP="007132A3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E36D01"/>
          <w:sz w:val="30"/>
          <w:szCs w:val="30"/>
          <w:lang w:eastAsia="ru-RU"/>
        </w:rPr>
      </w:pPr>
      <w:r w:rsidRPr="007132A3">
        <w:rPr>
          <w:rFonts w:ascii="Arial" w:eastAsia="Times New Roman" w:hAnsi="Arial" w:cs="Arial"/>
          <w:b/>
          <w:color w:val="E36D01"/>
          <w:sz w:val="30"/>
          <w:szCs w:val="30"/>
          <w:bdr w:val="none" w:sz="0" w:space="0" w:color="auto" w:frame="1"/>
          <w:lang w:eastAsia="ru-RU"/>
        </w:rPr>
        <w:t>VII Международный саммит медицинских сестер</w:t>
      </w:r>
    </w:p>
    <w:p w:rsidR="007132A3" w:rsidRPr="007132A3" w:rsidRDefault="007132A3" w:rsidP="007132A3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E36D01"/>
          <w:sz w:val="30"/>
          <w:szCs w:val="30"/>
          <w:lang w:eastAsia="ru-RU"/>
        </w:rPr>
      </w:pPr>
      <w:r w:rsidRPr="007132A3">
        <w:rPr>
          <w:rFonts w:ascii="Arial" w:eastAsia="Times New Roman" w:hAnsi="Arial" w:cs="Arial"/>
          <w:b/>
          <w:color w:val="E36D01"/>
          <w:sz w:val="30"/>
          <w:szCs w:val="30"/>
          <w:bdr w:val="none" w:sz="0" w:space="0" w:color="auto" w:frame="1"/>
          <w:lang w:eastAsia="ru-RU"/>
        </w:rPr>
        <w:t>«Сестринское дело. Новая реальность»</w:t>
      </w:r>
      <w:bookmarkStart w:id="0" w:name="_GoBack"/>
      <w:bookmarkEnd w:id="0"/>
    </w:p>
    <w:p w:rsidR="007132A3" w:rsidRPr="007132A3" w:rsidRDefault="007132A3" w:rsidP="007132A3">
      <w:pPr>
        <w:spacing w:after="0" w:line="240" w:lineRule="auto"/>
        <w:textAlignment w:val="baseline"/>
        <w:rPr>
          <w:rFonts w:ascii="Arial" w:eastAsia="Times New Roman" w:hAnsi="Arial" w:cs="Arial"/>
          <w:color w:val="2F2E2E"/>
          <w:sz w:val="28"/>
          <w:szCs w:val="23"/>
          <w:lang w:eastAsia="ru-RU"/>
        </w:rPr>
      </w:pPr>
      <w:r w:rsidRPr="007132A3">
        <w:rPr>
          <w:rFonts w:ascii="Arial" w:eastAsia="Times New Roman" w:hAnsi="Arial" w:cs="Arial"/>
          <w:color w:val="35691E"/>
          <w:sz w:val="28"/>
          <w:szCs w:val="23"/>
          <w:bdr w:val="none" w:sz="0" w:space="0" w:color="auto" w:frame="1"/>
          <w:lang w:eastAsia="ru-RU"/>
        </w:rPr>
        <w:t>Даты:</w:t>
      </w:r>
      <w:r w:rsidRPr="007132A3">
        <w:rPr>
          <w:rFonts w:ascii="Arial" w:eastAsia="Times New Roman" w:hAnsi="Arial" w:cs="Arial"/>
          <w:color w:val="2F2E2E"/>
          <w:sz w:val="28"/>
          <w:szCs w:val="23"/>
          <w:bdr w:val="none" w:sz="0" w:space="0" w:color="auto" w:frame="1"/>
          <w:lang w:eastAsia="ru-RU"/>
        </w:rPr>
        <w:t> 22 - 27 марта 2021 года</w:t>
      </w:r>
    </w:p>
    <w:p w:rsidR="007132A3" w:rsidRPr="007132A3" w:rsidRDefault="007132A3" w:rsidP="007132A3">
      <w:pPr>
        <w:spacing w:after="0" w:line="240" w:lineRule="auto"/>
        <w:textAlignment w:val="baseline"/>
        <w:rPr>
          <w:rFonts w:ascii="Arial" w:eastAsia="Times New Roman" w:hAnsi="Arial" w:cs="Arial"/>
          <w:color w:val="2F2E2E"/>
          <w:sz w:val="28"/>
          <w:szCs w:val="23"/>
          <w:lang w:eastAsia="ru-RU"/>
        </w:rPr>
      </w:pPr>
      <w:r w:rsidRPr="007132A3">
        <w:rPr>
          <w:rFonts w:ascii="Arial" w:eastAsia="Times New Roman" w:hAnsi="Arial" w:cs="Arial"/>
          <w:color w:val="2F2E2E"/>
          <w:sz w:val="28"/>
          <w:szCs w:val="23"/>
          <w:bdr w:val="none" w:sz="0" w:space="0" w:color="auto" w:frame="1"/>
          <w:lang w:eastAsia="ru-RU"/>
        </w:rPr>
        <w:t>​</w:t>
      </w:r>
    </w:p>
    <w:p w:rsidR="007132A3" w:rsidRPr="007132A3" w:rsidRDefault="007132A3" w:rsidP="007132A3">
      <w:pPr>
        <w:spacing w:after="0" w:line="240" w:lineRule="auto"/>
        <w:textAlignment w:val="baseline"/>
        <w:rPr>
          <w:rFonts w:ascii="Arial" w:eastAsia="Times New Roman" w:hAnsi="Arial" w:cs="Arial"/>
          <w:color w:val="2F2E2E"/>
          <w:sz w:val="28"/>
          <w:szCs w:val="23"/>
          <w:lang w:eastAsia="ru-RU"/>
        </w:rPr>
      </w:pPr>
      <w:r w:rsidRPr="007132A3">
        <w:rPr>
          <w:rFonts w:ascii="Arial" w:eastAsia="Times New Roman" w:hAnsi="Arial" w:cs="Arial"/>
          <w:color w:val="2F2E2E"/>
          <w:sz w:val="28"/>
          <w:szCs w:val="23"/>
          <w:bdr w:val="none" w:sz="0" w:space="0" w:color="auto" w:frame="1"/>
          <w:lang w:eastAsia="ru-RU"/>
        </w:rPr>
        <w:t>Онлайн-формат</w:t>
      </w:r>
    </w:p>
    <w:p w:rsidR="007132A3" w:rsidRPr="007132A3" w:rsidRDefault="007132A3" w:rsidP="007132A3">
      <w:pPr>
        <w:spacing w:after="0" w:line="240" w:lineRule="auto"/>
        <w:textAlignment w:val="baseline"/>
        <w:rPr>
          <w:rFonts w:ascii="Arial" w:eastAsia="Times New Roman" w:hAnsi="Arial" w:cs="Arial"/>
          <w:color w:val="2F2E2E"/>
          <w:sz w:val="28"/>
          <w:szCs w:val="23"/>
          <w:lang w:eastAsia="ru-RU"/>
        </w:rPr>
      </w:pPr>
      <w:r w:rsidRPr="007132A3">
        <w:rPr>
          <w:rFonts w:ascii="Arial" w:eastAsia="Times New Roman" w:hAnsi="Arial" w:cs="Arial"/>
          <w:color w:val="2F2E2E"/>
          <w:sz w:val="28"/>
          <w:szCs w:val="23"/>
          <w:bdr w:val="none" w:sz="0" w:space="0" w:color="auto" w:frame="1"/>
          <w:lang w:eastAsia="ru-RU"/>
        </w:rPr>
        <w:t>​</w:t>
      </w:r>
    </w:p>
    <w:p w:rsidR="007132A3" w:rsidRPr="007132A3" w:rsidRDefault="007132A3" w:rsidP="007132A3">
      <w:pPr>
        <w:spacing w:after="0" w:line="240" w:lineRule="auto"/>
        <w:textAlignment w:val="baseline"/>
        <w:rPr>
          <w:rFonts w:ascii="Arial" w:eastAsia="Times New Roman" w:hAnsi="Arial" w:cs="Arial"/>
          <w:color w:val="2F2E2E"/>
          <w:sz w:val="28"/>
          <w:szCs w:val="23"/>
          <w:lang w:eastAsia="ru-RU"/>
        </w:rPr>
      </w:pPr>
      <w:r w:rsidRPr="007132A3">
        <w:rPr>
          <w:rFonts w:ascii="Arial" w:eastAsia="Times New Roman" w:hAnsi="Arial" w:cs="Arial"/>
          <w:color w:val="2F2E2E"/>
          <w:sz w:val="28"/>
          <w:szCs w:val="23"/>
          <w:bdr w:val="none" w:sz="0" w:space="0" w:color="auto" w:frame="1"/>
          <w:lang w:eastAsia="ru-RU"/>
        </w:rPr>
        <w:t>В рамках мероприятия пройдет 6 тематических онлайн-конференций:</w:t>
      </w:r>
    </w:p>
    <w:p w:rsidR="007132A3" w:rsidRPr="007132A3" w:rsidRDefault="007132A3" w:rsidP="007132A3">
      <w:pPr>
        <w:spacing w:after="0" w:line="240" w:lineRule="auto"/>
        <w:textAlignment w:val="baseline"/>
        <w:rPr>
          <w:rFonts w:ascii="Arial" w:eastAsia="Times New Roman" w:hAnsi="Arial" w:cs="Arial"/>
          <w:color w:val="2F2E2E"/>
          <w:sz w:val="28"/>
          <w:szCs w:val="23"/>
          <w:lang w:eastAsia="ru-RU"/>
        </w:rPr>
      </w:pPr>
      <w:r w:rsidRPr="007132A3">
        <w:rPr>
          <w:rFonts w:ascii="Arial" w:eastAsia="Times New Roman" w:hAnsi="Arial" w:cs="Arial"/>
          <w:color w:val="2F2E2E"/>
          <w:sz w:val="28"/>
          <w:szCs w:val="23"/>
          <w:bdr w:val="none" w:sz="0" w:space="0" w:color="auto" w:frame="1"/>
          <w:lang w:eastAsia="ru-RU"/>
        </w:rPr>
        <w:t>​</w:t>
      </w:r>
    </w:p>
    <w:p w:rsidR="007132A3" w:rsidRPr="007132A3" w:rsidRDefault="007132A3" w:rsidP="007132A3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B8BBC1"/>
          <w:sz w:val="28"/>
          <w:szCs w:val="23"/>
          <w:lang w:eastAsia="ru-RU"/>
        </w:rPr>
      </w:pPr>
      <w:r w:rsidRPr="007132A3">
        <w:rPr>
          <w:rFonts w:ascii="Arial" w:eastAsia="Times New Roman" w:hAnsi="Arial" w:cs="Arial"/>
          <w:b/>
          <w:bCs/>
          <w:color w:val="E36D01"/>
          <w:sz w:val="28"/>
          <w:szCs w:val="23"/>
          <w:bdr w:val="none" w:sz="0" w:space="0" w:color="auto" w:frame="1"/>
          <w:lang w:eastAsia="ru-RU"/>
        </w:rPr>
        <w:t>22 марта</w:t>
      </w:r>
      <w:r w:rsidRPr="007132A3">
        <w:rPr>
          <w:rFonts w:ascii="Arial" w:eastAsia="Times New Roman" w:hAnsi="Arial" w:cs="Arial"/>
          <w:color w:val="B8BBC1"/>
          <w:sz w:val="28"/>
          <w:szCs w:val="23"/>
          <w:lang w:eastAsia="ru-RU"/>
        </w:rPr>
        <w:br/>
      </w:r>
      <w:hyperlink r:id="rId6" w:tgtFrame="_blank" w:history="1">
        <w:r w:rsidRPr="007132A3">
          <w:rPr>
            <w:rFonts w:ascii="Arial" w:eastAsia="Times New Roman" w:hAnsi="Arial" w:cs="Arial"/>
            <w:color w:val="2D2D2F"/>
            <w:sz w:val="28"/>
            <w:szCs w:val="23"/>
            <w:bdr w:val="none" w:sz="0" w:space="0" w:color="auto" w:frame="1"/>
            <w:lang w:eastAsia="ru-RU"/>
          </w:rPr>
          <w:t>«Лучшие практики организации сестринской деятельности. Международный опыт»</w:t>
        </w:r>
        <w:r w:rsidRPr="007132A3">
          <w:rPr>
            <w:rFonts w:ascii="Arial" w:eastAsia="Times New Roman" w:hAnsi="Arial" w:cs="Arial"/>
            <w:color w:val="0000FF"/>
            <w:sz w:val="28"/>
            <w:szCs w:val="23"/>
            <w:bdr w:val="none" w:sz="0" w:space="0" w:color="auto" w:frame="1"/>
            <w:lang w:eastAsia="ru-RU"/>
          </w:rPr>
          <w:br/>
        </w:r>
        <w:r w:rsidRPr="007132A3">
          <w:rPr>
            <w:rFonts w:ascii="Arial" w:eastAsia="Times New Roman" w:hAnsi="Arial" w:cs="Arial"/>
            <w:color w:val="2D2D2F"/>
            <w:sz w:val="28"/>
            <w:szCs w:val="23"/>
            <w:u w:val="single"/>
            <w:bdr w:val="none" w:sz="0" w:space="0" w:color="auto" w:frame="1"/>
            <w:lang w:eastAsia="ru-RU"/>
          </w:rPr>
          <w:t>Посмотреть программу онлайн-конференции</w:t>
        </w:r>
      </w:hyperlink>
    </w:p>
    <w:p w:rsidR="007132A3" w:rsidRPr="007132A3" w:rsidRDefault="007132A3" w:rsidP="007132A3">
      <w:pPr>
        <w:spacing w:after="0" w:line="240" w:lineRule="auto"/>
        <w:textAlignment w:val="baseline"/>
        <w:rPr>
          <w:rFonts w:ascii="Arial" w:eastAsia="Times New Roman" w:hAnsi="Arial" w:cs="Arial"/>
          <w:color w:val="B8BBC1"/>
          <w:sz w:val="28"/>
          <w:szCs w:val="23"/>
          <w:lang w:eastAsia="ru-RU"/>
        </w:rPr>
      </w:pPr>
      <w:r w:rsidRPr="007132A3">
        <w:rPr>
          <w:rFonts w:ascii="Arial" w:eastAsia="Times New Roman" w:hAnsi="Arial" w:cs="Arial"/>
          <w:color w:val="2D2D2F"/>
          <w:sz w:val="28"/>
          <w:szCs w:val="23"/>
          <w:u w:val="single"/>
          <w:bdr w:val="none" w:sz="0" w:space="0" w:color="auto" w:frame="1"/>
          <w:lang w:eastAsia="ru-RU"/>
        </w:rPr>
        <w:t>​</w:t>
      </w:r>
    </w:p>
    <w:p w:rsidR="007132A3" w:rsidRPr="007132A3" w:rsidRDefault="007132A3" w:rsidP="007132A3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B8BBC1"/>
          <w:sz w:val="28"/>
          <w:szCs w:val="23"/>
          <w:lang w:eastAsia="ru-RU"/>
        </w:rPr>
      </w:pPr>
      <w:hyperlink r:id="rId7" w:tgtFrame="_blank" w:history="1">
        <w:r w:rsidRPr="007132A3">
          <w:rPr>
            <w:rFonts w:ascii="Arial" w:eastAsia="Times New Roman" w:hAnsi="Arial" w:cs="Arial"/>
            <w:b/>
            <w:bCs/>
            <w:color w:val="E36D01"/>
            <w:sz w:val="28"/>
            <w:szCs w:val="23"/>
            <w:bdr w:val="none" w:sz="0" w:space="0" w:color="auto" w:frame="1"/>
            <w:lang w:eastAsia="ru-RU"/>
          </w:rPr>
          <w:t>23 марта</w:t>
        </w:r>
      </w:hyperlink>
      <w:r w:rsidRPr="007132A3">
        <w:rPr>
          <w:rFonts w:ascii="Arial" w:eastAsia="Times New Roman" w:hAnsi="Arial" w:cs="Arial"/>
          <w:color w:val="B8BBC1"/>
          <w:sz w:val="28"/>
          <w:szCs w:val="23"/>
          <w:lang w:eastAsia="ru-RU"/>
        </w:rPr>
        <w:br/>
      </w:r>
      <w:hyperlink r:id="rId8" w:tgtFrame="_blank" w:history="1">
        <w:r w:rsidRPr="007132A3">
          <w:rPr>
            <w:rFonts w:ascii="Arial" w:eastAsia="Times New Roman" w:hAnsi="Arial" w:cs="Arial"/>
            <w:color w:val="0000FF"/>
            <w:sz w:val="28"/>
            <w:szCs w:val="23"/>
            <w:bdr w:val="none" w:sz="0" w:space="0" w:color="auto" w:frame="1"/>
            <w:lang w:eastAsia="ru-RU"/>
          </w:rPr>
          <w:t>«Инфекционная безопасность и инфекционный контроль. «Уроки COVID-19»</w:t>
        </w:r>
      </w:hyperlink>
      <w:r w:rsidRPr="007132A3">
        <w:rPr>
          <w:rFonts w:ascii="Arial" w:eastAsia="Times New Roman" w:hAnsi="Arial" w:cs="Arial"/>
          <w:color w:val="2D2D2F"/>
          <w:sz w:val="28"/>
          <w:szCs w:val="23"/>
          <w:bdr w:val="none" w:sz="0" w:space="0" w:color="auto" w:frame="1"/>
          <w:lang w:eastAsia="ru-RU"/>
        </w:rPr>
        <w:br/>
      </w:r>
      <w:hyperlink r:id="rId9" w:tgtFrame="_blank" w:history="1">
        <w:r w:rsidRPr="007132A3">
          <w:rPr>
            <w:rFonts w:ascii="Arial" w:eastAsia="Times New Roman" w:hAnsi="Arial" w:cs="Arial"/>
            <w:color w:val="0000FF"/>
            <w:sz w:val="28"/>
            <w:szCs w:val="23"/>
            <w:bdr w:val="none" w:sz="0" w:space="0" w:color="auto" w:frame="1"/>
            <w:lang w:eastAsia="ru-RU"/>
          </w:rPr>
          <w:t>Посмотреть программу онлайн-конференции</w:t>
        </w:r>
      </w:hyperlink>
    </w:p>
    <w:p w:rsidR="007132A3" w:rsidRPr="007132A3" w:rsidRDefault="007132A3" w:rsidP="007132A3">
      <w:pPr>
        <w:spacing w:after="0" w:line="240" w:lineRule="auto"/>
        <w:textAlignment w:val="baseline"/>
        <w:rPr>
          <w:rFonts w:ascii="Arial" w:eastAsia="Times New Roman" w:hAnsi="Arial" w:cs="Arial"/>
          <w:color w:val="B8BBC1"/>
          <w:sz w:val="28"/>
          <w:szCs w:val="23"/>
          <w:lang w:eastAsia="ru-RU"/>
        </w:rPr>
      </w:pPr>
      <w:r w:rsidRPr="007132A3">
        <w:rPr>
          <w:rFonts w:ascii="Arial" w:eastAsia="Times New Roman" w:hAnsi="Arial" w:cs="Arial"/>
          <w:color w:val="2D2D2F"/>
          <w:sz w:val="28"/>
          <w:szCs w:val="23"/>
          <w:u w:val="single"/>
          <w:bdr w:val="none" w:sz="0" w:space="0" w:color="auto" w:frame="1"/>
          <w:lang w:eastAsia="ru-RU"/>
        </w:rPr>
        <w:t>​</w:t>
      </w:r>
    </w:p>
    <w:p w:rsidR="007132A3" w:rsidRPr="007132A3" w:rsidRDefault="007132A3" w:rsidP="007132A3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B8BBC1"/>
          <w:sz w:val="28"/>
          <w:szCs w:val="23"/>
          <w:lang w:eastAsia="ru-RU"/>
        </w:rPr>
      </w:pPr>
      <w:hyperlink r:id="rId10" w:tgtFrame="_blank" w:history="1">
        <w:r w:rsidRPr="007132A3">
          <w:rPr>
            <w:rFonts w:ascii="Arial" w:eastAsia="Times New Roman" w:hAnsi="Arial" w:cs="Arial"/>
            <w:b/>
            <w:bCs/>
            <w:color w:val="E36D01"/>
            <w:sz w:val="28"/>
            <w:szCs w:val="23"/>
            <w:bdr w:val="none" w:sz="0" w:space="0" w:color="auto" w:frame="1"/>
            <w:lang w:eastAsia="ru-RU"/>
          </w:rPr>
          <w:t>24 марта</w:t>
        </w:r>
        <w:r w:rsidRPr="007132A3">
          <w:rPr>
            <w:rFonts w:ascii="Arial" w:eastAsia="Times New Roman" w:hAnsi="Arial" w:cs="Arial"/>
            <w:color w:val="0000FF"/>
            <w:sz w:val="28"/>
            <w:szCs w:val="23"/>
            <w:bdr w:val="none" w:sz="0" w:space="0" w:color="auto" w:frame="1"/>
            <w:lang w:eastAsia="ru-RU"/>
          </w:rPr>
          <w:br/>
        </w:r>
        <w:r w:rsidRPr="007132A3">
          <w:rPr>
            <w:rFonts w:ascii="Arial" w:eastAsia="Times New Roman" w:hAnsi="Arial" w:cs="Arial"/>
            <w:color w:val="2D2D2F"/>
            <w:sz w:val="28"/>
            <w:szCs w:val="23"/>
            <w:bdr w:val="none" w:sz="0" w:space="0" w:color="auto" w:frame="1"/>
            <w:lang w:eastAsia="ru-RU"/>
          </w:rPr>
          <w:t>«Границы возможностей в самостоятельной работе среднего медицинского персонала»</w:t>
        </w:r>
      </w:hyperlink>
      <w:r w:rsidRPr="007132A3">
        <w:rPr>
          <w:rFonts w:ascii="Arial" w:eastAsia="Times New Roman" w:hAnsi="Arial" w:cs="Arial"/>
          <w:color w:val="B8BBC1"/>
          <w:sz w:val="28"/>
          <w:szCs w:val="23"/>
          <w:lang w:eastAsia="ru-RU"/>
        </w:rPr>
        <w:br/>
      </w:r>
      <w:hyperlink r:id="rId11" w:tgtFrame="_blank" w:history="1">
        <w:r w:rsidRPr="007132A3">
          <w:rPr>
            <w:rFonts w:ascii="Arial" w:eastAsia="Times New Roman" w:hAnsi="Arial" w:cs="Arial"/>
            <w:color w:val="0000FF"/>
            <w:sz w:val="28"/>
            <w:szCs w:val="23"/>
            <w:bdr w:val="none" w:sz="0" w:space="0" w:color="auto" w:frame="1"/>
            <w:lang w:eastAsia="ru-RU"/>
          </w:rPr>
          <w:t>Посмотреть программу онлайн-конференции</w:t>
        </w:r>
      </w:hyperlink>
      <w:r w:rsidRPr="007132A3">
        <w:rPr>
          <w:rFonts w:ascii="Arial" w:eastAsia="Times New Roman" w:hAnsi="Arial" w:cs="Arial"/>
          <w:color w:val="B8BBC1"/>
          <w:sz w:val="28"/>
          <w:szCs w:val="23"/>
          <w:lang w:eastAsia="ru-RU"/>
        </w:rPr>
        <w:br/>
        <w:t> </w:t>
      </w:r>
    </w:p>
    <w:p w:rsidR="007132A3" w:rsidRPr="007132A3" w:rsidRDefault="007132A3" w:rsidP="007132A3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E36D01"/>
          <w:sz w:val="28"/>
          <w:szCs w:val="23"/>
          <w:lang w:eastAsia="ru-RU"/>
        </w:rPr>
      </w:pPr>
      <w:hyperlink r:id="rId12" w:tgtFrame="_blank" w:history="1">
        <w:r w:rsidRPr="007132A3">
          <w:rPr>
            <w:rFonts w:ascii="Arial" w:eastAsia="Times New Roman" w:hAnsi="Arial" w:cs="Arial"/>
            <w:b/>
            <w:bCs/>
            <w:color w:val="E36D01"/>
            <w:sz w:val="28"/>
            <w:szCs w:val="23"/>
            <w:u w:val="single"/>
            <w:bdr w:val="none" w:sz="0" w:space="0" w:color="auto" w:frame="1"/>
            <w:lang w:eastAsia="ru-RU"/>
          </w:rPr>
          <w:t>25 марта</w:t>
        </w:r>
        <w:r w:rsidRPr="007132A3">
          <w:rPr>
            <w:rFonts w:ascii="Arial" w:eastAsia="Times New Roman" w:hAnsi="Arial" w:cs="Arial"/>
            <w:color w:val="0000FF"/>
            <w:sz w:val="28"/>
            <w:szCs w:val="23"/>
            <w:bdr w:val="none" w:sz="0" w:space="0" w:color="auto" w:frame="1"/>
            <w:lang w:eastAsia="ru-RU"/>
          </w:rPr>
          <w:br/>
        </w:r>
        <w:r w:rsidRPr="007132A3">
          <w:rPr>
            <w:rFonts w:ascii="Arial" w:eastAsia="Times New Roman" w:hAnsi="Arial" w:cs="Arial"/>
            <w:color w:val="2D2D2F"/>
            <w:sz w:val="28"/>
            <w:szCs w:val="23"/>
            <w:bdr w:val="none" w:sz="0" w:space="0" w:color="auto" w:frame="1"/>
            <w:lang w:eastAsia="ru-RU"/>
          </w:rPr>
          <w:t>«Инфекционная безопасность. Безопасность медицинских сестер и профессиональные риски»</w:t>
        </w:r>
        <w:r w:rsidRPr="007132A3">
          <w:rPr>
            <w:rFonts w:ascii="Arial" w:eastAsia="Times New Roman" w:hAnsi="Arial" w:cs="Arial"/>
            <w:color w:val="0000FF"/>
            <w:sz w:val="28"/>
            <w:szCs w:val="23"/>
            <w:bdr w:val="none" w:sz="0" w:space="0" w:color="auto" w:frame="1"/>
            <w:lang w:eastAsia="ru-RU"/>
          </w:rPr>
          <w:br/>
        </w:r>
        <w:r w:rsidRPr="007132A3">
          <w:rPr>
            <w:rFonts w:ascii="Arial" w:eastAsia="Times New Roman" w:hAnsi="Arial" w:cs="Arial"/>
            <w:color w:val="2D2D2F"/>
            <w:sz w:val="28"/>
            <w:szCs w:val="23"/>
            <w:u w:val="single"/>
            <w:bdr w:val="none" w:sz="0" w:space="0" w:color="auto" w:frame="1"/>
            <w:lang w:eastAsia="ru-RU"/>
          </w:rPr>
          <w:t>Посмотреть программу онлайн-конференции</w:t>
        </w:r>
      </w:hyperlink>
      <w:r w:rsidRPr="007132A3">
        <w:rPr>
          <w:rFonts w:ascii="Arial" w:eastAsia="Times New Roman" w:hAnsi="Arial" w:cs="Arial"/>
          <w:color w:val="E36D01"/>
          <w:sz w:val="28"/>
          <w:szCs w:val="23"/>
          <w:lang w:eastAsia="ru-RU"/>
        </w:rPr>
        <w:br/>
        <w:t> </w:t>
      </w:r>
    </w:p>
    <w:p w:rsidR="007132A3" w:rsidRPr="007132A3" w:rsidRDefault="007132A3" w:rsidP="007132A3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B8BBC1"/>
          <w:sz w:val="28"/>
          <w:szCs w:val="23"/>
          <w:lang w:eastAsia="ru-RU"/>
        </w:rPr>
      </w:pPr>
      <w:r w:rsidRPr="007132A3">
        <w:rPr>
          <w:rFonts w:ascii="Arial" w:eastAsia="Times New Roman" w:hAnsi="Arial" w:cs="Arial"/>
          <w:b/>
          <w:bCs/>
          <w:color w:val="E36D01"/>
          <w:sz w:val="28"/>
          <w:szCs w:val="23"/>
          <w:bdr w:val="none" w:sz="0" w:space="0" w:color="auto" w:frame="1"/>
          <w:lang w:eastAsia="ru-RU"/>
        </w:rPr>
        <w:t>26 марта</w:t>
      </w:r>
      <w:r w:rsidRPr="007132A3">
        <w:rPr>
          <w:rFonts w:ascii="Arial" w:eastAsia="Times New Roman" w:hAnsi="Arial" w:cs="Arial"/>
          <w:color w:val="B8BBC1"/>
          <w:sz w:val="28"/>
          <w:szCs w:val="23"/>
          <w:lang w:eastAsia="ru-RU"/>
        </w:rPr>
        <w:br/>
      </w:r>
      <w:hyperlink r:id="rId13" w:tgtFrame="_blank" w:history="1">
        <w:r w:rsidRPr="007132A3">
          <w:rPr>
            <w:rFonts w:ascii="Arial" w:eastAsia="Times New Roman" w:hAnsi="Arial" w:cs="Arial"/>
            <w:color w:val="2D2D2F"/>
            <w:sz w:val="28"/>
            <w:szCs w:val="23"/>
            <w:bdr w:val="none" w:sz="0" w:space="0" w:color="auto" w:frame="1"/>
            <w:lang w:eastAsia="ru-RU"/>
          </w:rPr>
          <w:t xml:space="preserve">«Медицинская сестра и врач. Противостоять </w:t>
        </w:r>
        <w:proofErr w:type="gramStart"/>
        <w:r w:rsidRPr="007132A3">
          <w:rPr>
            <w:rFonts w:ascii="Arial" w:eastAsia="Times New Roman" w:hAnsi="Arial" w:cs="Arial"/>
            <w:color w:val="2D2D2F"/>
            <w:sz w:val="28"/>
            <w:szCs w:val="23"/>
            <w:bdr w:val="none" w:sz="0" w:space="0" w:color="auto" w:frame="1"/>
            <w:lang w:eastAsia="ru-RU"/>
          </w:rPr>
          <w:t>нельзя</w:t>
        </w:r>
        <w:proofErr w:type="gramEnd"/>
        <w:r w:rsidRPr="007132A3">
          <w:rPr>
            <w:rFonts w:ascii="Arial" w:eastAsia="Times New Roman" w:hAnsi="Arial" w:cs="Arial"/>
            <w:color w:val="2D2D2F"/>
            <w:sz w:val="28"/>
            <w:szCs w:val="23"/>
            <w:bdr w:val="none" w:sz="0" w:space="0" w:color="auto" w:frame="1"/>
            <w:lang w:eastAsia="ru-RU"/>
          </w:rPr>
          <w:t xml:space="preserve"> сотрудничать. Эффективное взаимодействие медсестры и врача»</w:t>
        </w:r>
        <w:r w:rsidRPr="007132A3">
          <w:rPr>
            <w:rFonts w:ascii="Arial" w:eastAsia="Times New Roman" w:hAnsi="Arial" w:cs="Arial"/>
            <w:color w:val="0000FF"/>
            <w:sz w:val="28"/>
            <w:szCs w:val="23"/>
            <w:bdr w:val="none" w:sz="0" w:space="0" w:color="auto" w:frame="1"/>
            <w:lang w:eastAsia="ru-RU"/>
          </w:rPr>
          <w:br/>
        </w:r>
        <w:r w:rsidRPr="007132A3">
          <w:rPr>
            <w:rFonts w:ascii="Arial" w:eastAsia="Times New Roman" w:hAnsi="Arial" w:cs="Arial"/>
            <w:color w:val="2D2D2F"/>
            <w:sz w:val="28"/>
            <w:szCs w:val="23"/>
            <w:u w:val="single"/>
            <w:bdr w:val="none" w:sz="0" w:space="0" w:color="auto" w:frame="1"/>
            <w:lang w:eastAsia="ru-RU"/>
          </w:rPr>
          <w:t>Посмотреть программу онлайн-конференции</w:t>
        </w:r>
      </w:hyperlink>
    </w:p>
    <w:p w:rsidR="007132A3" w:rsidRPr="007132A3" w:rsidRDefault="007132A3" w:rsidP="007132A3">
      <w:pPr>
        <w:spacing w:after="0" w:line="240" w:lineRule="auto"/>
        <w:textAlignment w:val="baseline"/>
        <w:rPr>
          <w:rFonts w:ascii="Arial" w:eastAsia="Times New Roman" w:hAnsi="Arial" w:cs="Arial"/>
          <w:color w:val="B8BBC1"/>
          <w:sz w:val="28"/>
          <w:szCs w:val="23"/>
          <w:lang w:eastAsia="ru-RU"/>
        </w:rPr>
      </w:pPr>
      <w:r w:rsidRPr="007132A3">
        <w:rPr>
          <w:rFonts w:ascii="Arial" w:eastAsia="Times New Roman" w:hAnsi="Arial" w:cs="Arial"/>
          <w:color w:val="B8BBC1"/>
          <w:sz w:val="28"/>
          <w:szCs w:val="23"/>
          <w:bdr w:val="none" w:sz="0" w:space="0" w:color="auto" w:frame="1"/>
          <w:lang w:eastAsia="ru-RU"/>
        </w:rPr>
        <w:t>​</w:t>
      </w:r>
    </w:p>
    <w:p w:rsidR="007132A3" w:rsidRPr="007132A3" w:rsidRDefault="007132A3" w:rsidP="007132A3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B8BBC1"/>
          <w:sz w:val="28"/>
          <w:szCs w:val="23"/>
          <w:lang w:eastAsia="ru-RU"/>
        </w:rPr>
      </w:pPr>
      <w:hyperlink r:id="rId14" w:tgtFrame="_blank" w:history="1">
        <w:r w:rsidRPr="007132A3">
          <w:rPr>
            <w:rFonts w:ascii="Arial" w:eastAsia="Times New Roman" w:hAnsi="Arial" w:cs="Arial"/>
            <w:b/>
            <w:bCs/>
            <w:color w:val="E36D01"/>
            <w:sz w:val="28"/>
            <w:szCs w:val="23"/>
            <w:bdr w:val="none" w:sz="0" w:space="0" w:color="auto" w:frame="1"/>
            <w:lang w:eastAsia="ru-RU"/>
          </w:rPr>
          <w:t>27 марта</w:t>
        </w:r>
      </w:hyperlink>
      <w:r w:rsidRPr="007132A3">
        <w:rPr>
          <w:rFonts w:ascii="Arial" w:eastAsia="Times New Roman" w:hAnsi="Arial" w:cs="Arial"/>
          <w:color w:val="B8BBC1"/>
          <w:sz w:val="28"/>
          <w:szCs w:val="23"/>
          <w:lang w:eastAsia="ru-RU"/>
        </w:rPr>
        <w:br/>
      </w:r>
      <w:hyperlink r:id="rId15" w:tgtFrame="_blank" w:history="1">
        <w:r w:rsidRPr="007132A3">
          <w:rPr>
            <w:rFonts w:ascii="Arial" w:eastAsia="Times New Roman" w:hAnsi="Arial" w:cs="Arial"/>
            <w:color w:val="0000FF"/>
            <w:sz w:val="28"/>
            <w:szCs w:val="23"/>
            <w:bdr w:val="none" w:sz="0" w:space="0" w:color="auto" w:frame="1"/>
            <w:lang w:eastAsia="ru-RU"/>
          </w:rPr>
          <w:t>«Передовые специализации в сестринском деле»</w:t>
        </w:r>
      </w:hyperlink>
      <w:hyperlink r:id="rId16" w:tgtFrame="_blank" w:history="1">
        <w:r w:rsidRPr="007132A3">
          <w:rPr>
            <w:rFonts w:ascii="Arial" w:eastAsia="Times New Roman" w:hAnsi="Arial" w:cs="Arial"/>
            <w:color w:val="0000FF"/>
            <w:sz w:val="28"/>
            <w:szCs w:val="23"/>
            <w:bdr w:val="none" w:sz="0" w:space="0" w:color="auto" w:frame="1"/>
            <w:lang w:eastAsia="ru-RU"/>
          </w:rPr>
          <w:br/>
          <w:t>Посмотреть программу онлайн-конференции</w:t>
        </w:r>
      </w:hyperlink>
    </w:p>
    <w:p w:rsidR="00827541" w:rsidRPr="007132A3" w:rsidRDefault="00827541">
      <w:pPr>
        <w:rPr>
          <w:sz w:val="28"/>
          <w:szCs w:val="28"/>
        </w:rPr>
      </w:pPr>
    </w:p>
    <w:sectPr w:rsidR="00827541" w:rsidRPr="0071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87B"/>
    <w:multiLevelType w:val="multilevel"/>
    <w:tmpl w:val="E52C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B26C54"/>
    <w:multiLevelType w:val="multilevel"/>
    <w:tmpl w:val="4CEC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685457"/>
    <w:multiLevelType w:val="multilevel"/>
    <w:tmpl w:val="878C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930FE1"/>
    <w:multiLevelType w:val="multilevel"/>
    <w:tmpl w:val="CC1A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11"/>
    <w:rsid w:val="0027201C"/>
    <w:rsid w:val="00346011"/>
    <w:rsid w:val="00642F97"/>
    <w:rsid w:val="006A3FA4"/>
    <w:rsid w:val="007132A3"/>
    <w:rsid w:val="00827541"/>
    <w:rsid w:val="00BB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3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2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or33">
    <w:name w:val="color_33"/>
    <w:basedOn w:val="a0"/>
    <w:rsid w:val="007132A3"/>
  </w:style>
  <w:style w:type="paragraph" w:customStyle="1" w:styleId="font7">
    <w:name w:val="font_7"/>
    <w:basedOn w:val="a"/>
    <w:rsid w:val="0071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9">
    <w:name w:val="color_29"/>
    <w:basedOn w:val="a0"/>
    <w:rsid w:val="007132A3"/>
  </w:style>
  <w:style w:type="character" w:customStyle="1" w:styleId="wixguard">
    <w:name w:val="wixguard"/>
    <w:basedOn w:val="a0"/>
    <w:rsid w:val="007132A3"/>
  </w:style>
  <w:style w:type="paragraph" w:customStyle="1" w:styleId="font8">
    <w:name w:val="font_8"/>
    <w:basedOn w:val="a"/>
    <w:rsid w:val="0071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32A3"/>
    <w:rPr>
      <w:color w:val="0000FF"/>
      <w:u w:val="single"/>
    </w:rPr>
  </w:style>
  <w:style w:type="character" w:customStyle="1" w:styleId="color15">
    <w:name w:val="color_15"/>
    <w:basedOn w:val="a0"/>
    <w:rsid w:val="00713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3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2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or33">
    <w:name w:val="color_33"/>
    <w:basedOn w:val="a0"/>
    <w:rsid w:val="007132A3"/>
  </w:style>
  <w:style w:type="paragraph" w:customStyle="1" w:styleId="font7">
    <w:name w:val="font_7"/>
    <w:basedOn w:val="a"/>
    <w:rsid w:val="0071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9">
    <w:name w:val="color_29"/>
    <w:basedOn w:val="a0"/>
    <w:rsid w:val="007132A3"/>
  </w:style>
  <w:style w:type="character" w:customStyle="1" w:styleId="wixguard">
    <w:name w:val="wixguard"/>
    <w:basedOn w:val="a0"/>
    <w:rsid w:val="007132A3"/>
  </w:style>
  <w:style w:type="paragraph" w:customStyle="1" w:styleId="font8">
    <w:name w:val="font_8"/>
    <w:basedOn w:val="a"/>
    <w:rsid w:val="0071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32A3"/>
    <w:rPr>
      <w:color w:val="0000FF"/>
      <w:u w:val="single"/>
    </w:rPr>
  </w:style>
  <w:style w:type="character" w:customStyle="1" w:styleId="color15">
    <w:name w:val="color_15"/>
    <w:basedOn w:val="a0"/>
    <w:rsid w:val="0071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00b4cb2-22bf-4619-9d74-d3d9c0e5eebf.filesusr.com/ugd/5dc2e4_165b494867104c53bd1e5861f4b7edf8.pdf" TargetMode="External"/><Relationship Id="rId13" Type="http://schemas.openxmlformats.org/officeDocument/2006/relationships/hyperlink" Target="https://400b4cb2-22bf-4619-9d74-d3d9c0e5eebf.filesusr.com/ugd/5dc2e4_ef00ccbad27346a397908298f956ec2d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400b4cb2-22bf-4619-9d74-d3d9c0e5eebf.filesusr.com/ugd/5dc2e4_165b494867104c53bd1e5861f4b7edf8.pdf" TargetMode="External"/><Relationship Id="rId12" Type="http://schemas.openxmlformats.org/officeDocument/2006/relationships/hyperlink" Target="https://400b4cb2-22bf-4619-9d74-d3d9c0e5eebf.filesusr.com/ugd/5dc2e4_69cd3281239b4a2d869315b647630603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400b4cb2-22bf-4619-9d74-d3d9c0e5eebf.filesusr.com/ugd/5dc2e4_7cdf47e33ead40b6ad39d2885bbce2d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400b4cb2-22bf-4619-9d74-d3d9c0e5eebf.filesusr.com/ugd/5dc2e4_c743e418da1747a285858eaff825bb87.pdf" TargetMode="External"/><Relationship Id="rId11" Type="http://schemas.openxmlformats.org/officeDocument/2006/relationships/hyperlink" Target="https://400b4cb2-22bf-4619-9d74-d3d9c0e5eebf.filesusr.com/ugd/5dc2e4_33ec40af3d0d4fe9af041acd56333ee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400b4cb2-22bf-4619-9d74-d3d9c0e5eebf.filesusr.com/ugd/5dc2e4_7cdf47e33ead40b6ad39d2885bbce2d2.pdf" TargetMode="External"/><Relationship Id="rId10" Type="http://schemas.openxmlformats.org/officeDocument/2006/relationships/hyperlink" Target="https://400b4cb2-22bf-4619-9d74-d3d9c0e5eebf.filesusr.com/ugd/5dc2e4_33ec40af3d0d4fe9af041acd56333ee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00b4cb2-22bf-4619-9d74-d3d9c0e5eebf.filesusr.com/ugd/5dc2e4_165b494867104c53bd1e5861f4b7edf8.pdf" TargetMode="External"/><Relationship Id="rId14" Type="http://schemas.openxmlformats.org/officeDocument/2006/relationships/hyperlink" Target="https://400b4cb2-22bf-4619-9d74-d3d9c0e5eebf.filesusr.com/ugd/5dc2e4_7cdf47e33ead40b6ad39d2885bbce2d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2021-02-18T10:07:00Z</dcterms:created>
  <dcterms:modified xsi:type="dcterms:W3CDTF">2021-02-18T10:07:00Z</dcterms:modified>
</cp:coreProperties>
</file>